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4279E" w14:textId="0A462C74" w:rsidR="009E5552" w:rsidRPr="00E44B0C" w:rsidRDefault="009E5552" w:rsidP="009E5552">
      <w:pPr>
        <w:pStyle w:val="Header"/>
        <w:keepLines/>
        <w:tabs>
          <w:tab w:val="left" w:pos="7938"/>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E44B0C">
        <w:rPr>
          <w:rFonts w:ascii="Arial" w:hAnsi="Arial" w:cs="Arial"/>
          <w:b/>
          <w:sz w:val="24"/>
          <w:szCs w:val="24"/>
        </w:rPr>
        <w:t>3GPP TSG-RAN WG4 Meeting #</w:t>
      </w:r>
      <w:r>
        <w:rPr>
          <w:rFonts w:ascii="Arial" w:eastAsia="SimSun" w:hAnsi="Arial" w:cs="Arial"/>
          <w:b/>
          <w:sz w:val="24"/>
          <w:szCs w:val="24"/>
          <w:lang w:eastAsia="zh-CN"/>
        </w:rPr>
        <w:t>100</w:t>
      </w:r>
      <w:r w:rsidRPr="00E44B0C">
        <w:rPr>
          <w:rFonts w:ascii="Arial" w:eastAsia="SimSun" w:hAnsi="Arial" w:cs="Arial"/>
          <w:b/>
          <w:sz w:val="24"/>
          <w:szCs w:val="24"/>
          <w:lang w:eastAsia="zh-CN"/>
        </w:rPr>
        <w:t xml:space="preserve">-e                     </w:t>
      </w:r>
      <w:r w:rsidRPr="00E44B0C">
        <w:rPr>
          <w:rFonts w:ascii="Arial" w:hAnsi="Arial" w:cs="Arial"/>
          <w:b/>
          <w:sz w:val="24"/>
          <w:szCs w:val="24"/>
        </w:rPr>
        <w:tab/>
        <w:t>R4-21</w:t>
      </w:r>
      <w:r>
        <w:rPr>
          <w:rFonts w:ascii="Arial" w:hAnsi="Arial" w:cs="Arial"/>
          <w:b/>
          <w:sz w:val="24"/>
          <w:szCs w:val="24"/>
        </w:rPr>
        <w:t>1</w:t>
      </w:r>
      <w:r w:rsidR="00E059E8">
        <w:rPr>
          <w:rFonts w:ascii="Arial" w:hAnsi="Arial" w:cs="Arial"/>
          <w:b/>
          <w:sz w:val="24"/>
          <w:szCs w:val="24"/>
        </w:rPr>
        <w:t>4065</w:t>
      </w:r>
    </w:p>
    <w:p w14:paraId="2CF097CA" w14:textId="77777777" w:rsidR="009E5552" w:rsidRPr="00E44B0C" w:rsidRDefault="009E5552" w:rsidP="009E5552">
      <w:pPr>
        <w:pStyle w:val="Header"/>
        <w:tabs>
          <w:tab w:val="right" w:pos="9781"/>
          <w:tab w:val="right" w:pos="13323"/>
        </w:tabs>
        <w:outlineLvl w:val="0"/>
        <w:rPr>
          <w:rFonts w:ascii="Arial" w:eastAsia="SimSun" w:hAnsi="Arial"/>
          <w:b/>
          <w:sz w:val="24"/>
          <w:szCs w:val="24"/>
          <w:lang w:eastAsia="zh-CN"/>
        </w:rPr>
      </w:pPr>
      <w:r w:rsidRPr="00E44B0C">
        <w:rPr>
          <w:rFonts w:ascii="Arial" w:eastAsia="SimSun" w:hAnsi="Arial"/>
          <w:b/>
          <w:sz w:val="24"/>
          <w:szCs w:val="24"/>
          <w:lang w:eastAsia="zh-CN"/>
        </w:rPr>
        <w:t xml:space="preserve">Electronic Meeting, </w:t>
      </w:r>
      <w:r>
        <w:rPr>
          <w:rFonts w:ascii="Arial" w:eastAsia="SimSun" w:hAnsi="Arial"/>
          <w:b/>
          <w:sz w:val="24"/>
          <w:szCs w:val="24"/>
          <w:lang w:eastAsia="zh-CN"/>
        </w:rPr>
        <w:t>August</w:t>
      </w:r>
      <w:r w:rsidRPr="00E44B0C">
        <w:rPr>
          <w:rFonts w:ascii="Arial" w:eastAsia="SimSun" w:hAnsi="Arial"/>
          <w:b/>
          <w:sz w:val="24"/>
          <w:szCs w:val="24"/>
          <w:lang w:eastAsia="zh-CN"/>
        </w:rPr>
        <w:t xml:space="preserve"> </w:t>
      </w:r>
      <w:r>
        <w:rPr>
          <w:rFonts w:ascii="Arial" w:eastAsia="SimSun" w:hAnsi="Arial"/>
          <w:b/>
          <w:sz w:val="24"/>
          <w:szCs w:val="24"/>
          <w:lang w:eastAsia="zh-CN"/>
        </w:rPr>
        <w:t xml:space="preserve">16 </w:t>
      </w:r>
      <w:r w:rsidRPr="00E44B0C">
        <w:rPr>
          <w:rFonts w:ascii="Arial" w:eastAsia="SimSun" w:hAnsi="Arial"/>
          <w:b/>
          <w:sz w:val="24"/>
          <w:szCs w:val="24"/>
          <w:lang w:eastAsia="zh-CN"/>
        </w:rPr>
        <w:t>-</w:t>
      </w:r>
      <w:r>
        <w:rPr>
          <w:rFonts w:ascii="Arial" w:eastAsia="SimSun" w:hAnsi="Arial"/>
          <w:b/>
          <w:sz w:val="24"/>
          <w:szCs w:val="24"/>
          <w:lang w:eastAsia="zh-CN"/>
        </w:rPr>
        <w:t xml:space="preserve"> 27</w:t>
      </w:r>
      <w:r w:rsidRPr="00E44B0C">
        <w:rPr>
          <w:rFonts w:ascii="Arial" w:eastAsia="SimSun" w:hAnsi="Arial"/>
          <w:b/>
          <w:sz w:val="24"/>
          <w:szCs w:val="24"/>
          <w:lang w:eastAsia="zh-CN"/>
        </w:rPr>
        <w:t>, 2021</w:t>
      </w:r>
    </w:p>
    <w:p w14:paraId="7A1CA1B5" w14:textId="77777777" w:rsidR="003E69A4" w:rsidRPr="006C18B1" w:rsidRDefault="003E69A4" w:rsidP="003E69A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74885A" w14:textId="77777777" w:rsidR="003E69A4" w:rsidRPr="006C18B1" w:rsidRDefault="003E69A4" w:rsidP="003E69A4">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0C9FB83E" w14:textId="3F191408" w:rsidR="003E69A4" w:rsidRPr="006C18B1" w:rsidRDefault="003E69A4" w:rsidP="003E69A4">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Pr>
          <w:rFonts w:ascii="Arial" w:eastAsia="Calibri" w:hAnsi="Arial" w:cs="Arial"/>
          <w:b/>
          <w:bCs/>
          <w:sz w:val="24"/>
        </w:rPr>
        <w:t>Discussion on o</w:t>
      </w:r>
      <w:r w:rsidRPr="00BB20B9">
        <w:rPr>
          <w:rFonts w:ascii="Arial" w:eastAsia="MS Mincho" w:hAnsi="Arial" w:cs="Arial"/>
          <w:b/>
          <w:bCs/>
          <w:sz w:val="24"/>
          <w:szCs w:val="20"/>
        </w:rPr>
        <w:t xml:space="preserve">ther </w:t>
      </w:r>
      <w:r>
        <w:rPr>
          <w:rFonts w:ascii="Arial" w:eastAsia="MS Mincho" w:hAnsi="Arial" w:cs="Arial"/>
          <w:b/>
          <w:bCs/>
          <w:sz w:val="24"/>
          <w:szCs w:val="20"/>
        </w:rPr>
        <w:t>NR positioning</w:t>
      </w:r>
      <w:r w:rsidRPr="00BB20B9">
        <w:rPr>
          <w:rFonts w:ascii="Arial" w:eastAsia="MS Mincho" w:hAnsi="Arial" w:cs="Arial"/>
          <w:b/>
          <w:bCs/>
          <w:sz w:val="24"/>
          <w:szCs w:val="20"/>
        </w:rPr>
        <w:t xml:space="preserve"> requirements</w:t>
      </w:r>
    </w:p>
    <w:p w14:paraId="666BEA4D" w14:textId="2236C957" w:rsidR="003E69A4" w:rsidRPr="006C18B1" w:rsidRDefault="003E69A4" w:rsidP="003E69A4">
      <w:pPr>
        <w:tabs>
          <w:tab w:val="left" w:pos="1985"/>
        </w:tabs>
        <w:spacing w:after="120" w:line="240" w:lineRule="auto"/>
        <w:rPr>
          <w:rFonts w:ascii="Arial" w:eastAsia="MS Mincho" w:hAnsi="Arial" w:cs="Arial"/>
          <w:b/>
          <w:bCs/>
          <w:sz w:val="24"/>
          <w:szCs w:val="20"/>
        </w:rPr>
      </w:pPr>
      <w:r w:rsidRPr="006C18B1">
        <w:rPr>
          <w:rFonts w:ascii="Arial" w:eastAsia="MS Mincho" w:hAnsi="Arial" w:cs="Arial"/>
          <w:b/>
          <w:bCs/>
          <w:sz w:val="24"/>
          <w:szCs w:val="20"/>
        </w:rPr>
        <w:t>Agenda item:</w:t>
      </w:r>
      <w:r w:rsidRPr="006C18B1">
        <w:rPr>
          <w:rFonts w:ascii="Arial" w:eastAsia="MS Mincho" w:hAnsi="Arial" w:cs="Arial"/>
          <w:b/>
          <w:bCs/>
          <w:sz w:val="24"/>
          <w:szCs w:val="20"/>
        </w:rPr>
        <w:tab/>
      </w:r>
      <w:r w:rsidR="009E5552">
        <w:rPr>
          <w:rFonts w:ascii="Arial" w:eastAsia="MS Mincho" w:hAnsi="Arial" w:cs="Arial"/>
          <w:b/>
          <w:bCs/>
          <w:sz w:val="24"/>
          <w:szCs w:val="20"/>
        </w:rPr>
        <w:t>6</w:t>
      </w:r>
      <w:r w:rsidR="009E5552" w:rsidRPr="00BB20B9">
        <w:rPr>
          <w:rFonts w:ascii="Arial" w:eastAsia="MS Mincho" w:hAnsi="Arial" w:cs="Arial"/>
          <w:b/>
          <w:bCs/>
          <w:sz w:val="24"/>
          <w:szCs w:val="20"/>
        </w:rPr>
        <w:t>.</w:t>
      </w:r>
      <w:r w:rsidR="009E5552">
        <w:rPr>
          <w:rFonts w:ascii="Arial" w:eastAsia="MS Mincho" w:hAnsi="Arial" w:cs="Arial"/>
          <w:b/>
          <w:bCs/>
          <w:sz w:val="24"/>
          <w:szCs w:val="20"/>
        </w:rPr>
        <w:t>1.6</w:t>
      </w:r>
      <w:r w:rsidR="009E5552" w:rsidRPr="00BB20B9">
        <w:rPr>
          <w:rFonts w:ascii="Arial" w:eastAsia="MS Mincho" w:hAnsi="Arial" w:cs="Arial"/>
          <w:b/>
          <w:bCs/>
          <w:sz w:val="24"/>
          <w:szCs w:val="20"/>
        </w:rPr>
        <w:t>.1.4</w:t>
      </w:r>
    </w:p>
    <w:p w14:paraId="1D0714C0" w14:textId="775CD9A2" w:rsidR="003E69A4" w:rsidRDefault="003E69A4" w:rsidP="003E69A4">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t>Discussion</w:t>
      </w:r>
    </w:p>
    <w:p w14:paraId="368D7580" w14:textId="77777777" w:rsidR="00841BCD" w:rsidRPr="006C18B1" w:rsidRDefault="00841BCD" w:rsidP="00A37002">
      <w:pPr>
        <w:pStyle w:val="RAN4H1"/>
        <w:rPr>
          <w:lang w:val="en-US"/>
        </w:rPr>
      </w:pPr>
      <w:r w:rsidRPr="006C18B1">
        <w:rPr>
          <w:lang w:val="en-US"/>
        </w:rPr>
        <w:t>Intro</w:t>
      </w:r>
      <w:r w:rsidRPr="006C18B1">
        <w:rPr>
          <w:rStyle w:val="RAN4H1Char"/>
          <w:lang w:val="en-US"/>
        </w:rPr>
        <w:t>ductio</w:t>
      </w:r>
      <w:r w:rsidRPr="006C18B1">
        <w:rPr>
          <w:lang w:val="en-US"/>
        </w:rPr>
        <w:t>n</w:t>
      </w:r>
    </w:p>
    <w:p w14:paraId="744ED9C5" w14:textId="346704AB" w:rsidR="00BF002F" w:rsidRPr="007C2BCE" w:rsidRDefault="00040987" w:rsidP="00266B56">
      <w:r w:rsidRPr="00040987">
        <w:t>At RAN4 #9</w:t>
      </w:r>
      <w:r w:rsidR="009E5552">
        <w:t>9</w:t>
      </w:r>
      <w:r w:rsidRPr="00040987">
        <w:t xml:space="preserve">-e, the discussion on </w:t>
      </w:r>
      <w:r w:rsidR="00555D12">
        <w:t>MG and other</w:t>
      </w:r>
      <w:r w:rsidRPr="00040987">
        <w:t xml:space="preserve"> measurement </w:t>
      </w:r>
      <w:r w:rsidR="00555D12">
        <w:t>issues w</w:t>
      </w:r>
      <w:r w:rsidR="009E5552">
        <w:t>as</w:t>
      </w:r>
      <w:r w:rsidRPr="00040987">
        <w:t xml:space="preserve"> continued. </w:t>
      </w:r>
      <w:r w:rsidR="00266B56">
        <w:t>Agreements and f</w:t>
      </w:r>
      <w:r w:rsidRPr="00040987">
        <w:t xml:space="preserve">urther remaining issues are captured in WF [1]. This contribution </w:t>
      </w:r>
      <w:r w:rsidR="00266B56" w:rsidRPr="00040987">
        <w:t>provide</w:t>
      </w:r>
      <w:r w:rsidR="00266B56">
        <w:t>s</w:t>
      </w:r>
      <w:r w:rsidR="00266B56" w:rsidRPr="00040987">
        <w:t xml:space="preserve"> our view on open issues </w:t>
      </w:r>
      <w:r w:rsidR="00266B56">
        <w:t>related to</w:t>
      </w:r>
      <w:r w:rsidR="00266B56" w:rsidRPr="00040987">
        <w:t xml:space="preserve"> </w:t>
      </w:r>
      <w:r w:rsidR="00266B56">
        <w:t xml:space="preserve">selection of PFL and CSSF calculation in case of multiple PFLs as well as applicability of requirements for long periodicity measurement and </w:t>
      </w:r>
      <w:r w:rsidR="00266B56" w:rsidRPr="00040987">
        <w:t xml:space="preserve">PRS </w:t>
      </w:r>
      <w:r w:rsidR="00266B56">
        <w:t>resource overlap with MG.</w:t>
      </w:r>
    </w:p>
    <w:p w14:paraId="39279E5B" w14:textId="02BA80A6" w:rsidR="000259F1" w:rsidRDefault="00E50C1F" w:rsidP="00FC54DA">
      <w:pPr>
        <w:pStyle w:val="RAN4H1"/>
        <w:ind w:left="357" w:hanging="357"/>
      </w:pPr>
      <w:r w:rsidRPr="007C2BCE">
        <w:rPr>
          <w:lang w:val="en-US"/>
        </w:rPr>
        <w:t>Discussion</w:t>
      </w:r>
    </w:p>
    <w:p w14:paraId="65AC4F91" w14:textId="22DABEF2" w:rsidR="000259F1" w:rsidRPr="000259F1" w:rsidRDefault="000259F1" w:rsidP="00E2343B">
      <w:pPr>
        <w:pStyle w:val="RAN4H2"/>
        <w:ind w:left="1134" w:hanging="708"/>
      </w:pPr>
      <w:r w:rsidRPr="000259F1">
        <w:t>Selection</w:t>
      </w:r>
      <w:r w:rsidRPr="00BF002F">
        <w:t xml:space="preserve"> of one PFL in CSSF calculation </w:t>
      </w:r>
    </w:p>
    <w:tbl>
      <w:tblPr>
        <w:tblStyle w:val="TableGrid"/>
        <w:tblW w:w="0" w:type="auto"/>
        <w:tblLook w:val="04A0" w:firstRow="1" w:lastRow="0" w:firstColumn="1" w:lastColumn="0" w:noHBand="0" w:noVBand="1"/>
      </w:tblPr>
      <w:tblGrid>
        <w:gridCol w:w="9617"/>
      </w:tblGrid>
      <w:tr w:rsidR="00BF002F" w14:paraId="59C268B3" w14:textId="77777777" w:rsidTr="00BF002F">
        <w:tc>
          <w:tcPr>
            <w:tcW w:w="9617" w:type="dxa"/>
          </w:tcPr>
          <w:p w14:paraId="0412E78E" w14:textId="265F9D9B" w:rsidR="001A5A21" w:rsidRPr="001A5A21" w:rsidRDefault="001A5A21" w:rsidP="007F6C3B">
            <w:pPr>
              <w:overflowPunct w:val="0"/>
              <w:autoSpaceDE w:val="0"/>
              <w:autoSpaceDN w:val="0"/>
              <w:adjustRightInd w:val="0"/>
              <w:spacing w:before="120" w:after="120" w:line="257" w:lineRule="auto"/>
              <w:rPr>
                <w:bCs/>
                <w:szCs w:val="24"/>
                <w:u w:val="single"/>
                <w:lang w:eastAsia="zh-CN"/>
              </w:rPr>
            </w:pPr>
            <w:r w:rsidRPr="001A5A21">
              <w:rPr>
                <w:bCs/>
                <w:szCs w:val="24"/>
                <w:u w:val="single"/>
                <w:lang w:eastAsia="zh-CN"/>
              </w:rPr>
              <w:t xml:space="preserve">Agreements and </w:t>
            </w:r>
            <w:r>
              <w:rPr>
                <w:bCs/>
                <w:szCs w:val="24"/>
                <w:u w:val="single"/>
                <w:lang w:eastAsia="zh-CN"/>
              </w:rPr>
              <w:t>o</w:t>
            </w:r>
            <w:r w:rsidRPr="001A5A21">
              <w:rPr>
                <w:bCs/>
                <w:szCs w:val="24"/>
                <w:u w:val="single"/>
                <w:lang w:eastAsia="zh-CN"/>
              </w:rPr>
              <w:t>pen issues (RAN4 #99-e):</w:t>
            </w:r>
          </w:p>
          <w:p w14:paraId="49439085" w14:textId="693DD4A0" w:rsidR="001A5A21" w:rsidRPr="001A5A21" w:rsidRDefault="001A5A21" w:rsidP="007F6C3B">
            <w:pPr>
              <w:pStyle w:val="ListParagraph"/>
              <w:numPr>
                <w:ilvl w:val="0"/>
                <w:numId w:val="39"/>
              </w:numPr>
              <w:overflowPunct w:val="0"/>
              <w:autoSpaceDE w:val="0"/>
              <w:autoSpaceDN w:val="0"/>
              <w:adjustRightInd w:val="0"/>
              <w:spacing w:after="120" w:line="256" w:lineRule="auto"/>
              <w:ind w:left="873" w:hanging="297"/>
              <w:contextualSpacing w:val="0"/>
              <w:rPr>
                <w:bCs/>
                <w:szCs w:val="24"/>
                <w:lang w:eastAsia="zh-CN"/>
              </w:rPr>
            </w:pPr>
            <w:r w:rsidRPr="001A5A21">
              <w:rPr>
                <w:bCs/>
                <w:szCs w:val="24"/>
                <w:lang w:eastAsia="zh-CN"/>
              </w:rPr>
              <w:t>CSSF calculation is based on Rel-15 per MG occasion approach</w:t>
            </w:r>
          </w:p>
          <w:p w14:paraId="400C1EF9" w14:textId="77777777" w:rsidR="001A5A21" w:rsidRPr="001A5A21" w:rsidRDefault="001A5A21" w:rsidP="007F6C3B">
            <w:pPr>
              <w:pStyle w:val="ListParagraph"/>
              <w:numPr>
                <w:ilvl w:val="0"/>
                <w:numId w:val="39"/>
              </w:numPr>
              <w:overflowPunct w:val="0"/>
              <w:autoSpaceDE w:val="0"/>
              <w:autoSpaceDN w:val="0"/>
              <w:adjustRightInd w:val="0"/>
              <w:spacing w:after="120" w:line="256" w:lineRule="auto"/>
              <w:ind w:left="873" w:hanging="297"/>
              <w:contextualSpacing w:val="0"/>
              <w:rPr>
                <w:bCs/>
                <w:szCs w:val="24"/>
                <w:lang w:eastAsia="zh-CN"/>
              </w:rPr>
            </w:pPr>
            <w:r w:rsidRPr="001A5A21">
              <w:rPr>
                <w:rFonts w:eastAsia="Yu Mincho"/>
                <w:bCs/>
                <w:szCs w:val="24"/>
                <w:lang w:eastAsia="zh-CN"/>
              </w:rPr>
              <w:t>For CSSF calculation for a positioning frequency layer, in each MG occasion</w:t>
            </w:r>
          </w:p>
          <w:p w14:paraId="2C0D1C70" w14:textId="77777777" w:rsidR="001A5A21" w:rsidRPr="001A5A21" w:rsidRDefault="001A5A21" w:rsidP="001A5A21">
            <w:pPr>
              <w:pStyle w:val="ListParagraph"/>
              <w:numPr>
                <w:ilvl w:val="1"/>
                <w:numId w:val="39"/>
              </w:numPr>
              <w:overflowPunct w:val="0"/>
              <w:autoSpaceDE w:val="0"/>
              <w:autoSpaceDN w:val="0"/>
              <w:adjustRightInd w:val="0"/>
              <w:spacing w:after="120" w:line="256" w:lineRule="auto"/>
              <w:contextualSpacing w:val="0"/>
              <w:rPr>
                <w:bCs/>
                <w:szCs w:val="24"/>
                <w:lang w:eastAsia="zh-CN"/>
              </w:rPr>
            </w:pPr>
            <w:r w:rsidRPr="001A5A21">
              <w:rPr>
                <w:rFonts w:eastAsia="Yu Mincho"/>
                <w:bCs/>
                <w:szCs w:val="24"/>
                <w:lang w:eastAsia="zh-CN"/>
              </w:rPr>
              <w:t>Only RRM frequency layers are considered, and no other PFL is considered</w:t>
            </w:r>
          </w:p>
          <w:p w14:paraId="0E08B055" w14:textId="77777777" w:rsidR="001A5A21" w:rsidRPr="001A5A21" w:rsidRDefault="001A5A21" w:rsidP="001A5A21">
            <w:pPr>
              <w:pStyle w:val="ListParagraph"/>
              <w:numPr>
                <w:ilvl w:val="1"/>
                <w:numId w:val="39"/>
              </w:numPr>
              <w:overflowPunct w:val="0"/>
              <w:autoSpaceDE w:val="0"/>
              <w:autoSpaceDN w:val="0"/>
              <w:adjustRightInd w:val="0"/>
              <w:spacing w:after="120" w:line="256" w:lineRule="auto"/>
              <w:contextualSpacing w:val="0"/>
              <w:rPr>
                <w:bCs/>
                <w:szCs w:val="24"/>
                <w:lang w:eastAsia="zh-CN"/>
              </w:rPr>
            </w:pPr>
            <w:r w:rsidRPr="001A5A21">
              <w:rPr>
                <w:rFonts w:eastAsia="Yu Mincho"/>
                <w:bCs/>
                <w:szCs w:val="24"/>
                <w:lang w:eastAsia="zh-CN"/>
              </w:rPr>
              <w:t>For a PFL that satisfies the long periodicity condition, CSSF = 1</w:t>
            </w:r>
          </w:p>
          <w:p w14:paraId="7E6176D4" w14:textId="77777777" w:rsidR="001A5A21" w:rsidRPr="001A5A21" w:rsidRDefault="001A5A21" w:rsidP="007F6C3B">
            <w:pPr>
              <w:pStyle w:val="ListParagraph"/>
              <w:numPr>
                <w:ilvl w:val="0"/>
                <w:numId w:val="39"/>
              </w:numPr>
              <w:overflowPunct w:val="0"/>
              <w:autoSpaceDE w:val="0"/>
              <w:autoSpaceDN w:val="0"/>
              <w:adjustRightInd w:val="0"/>
              <w:spacing w:after="120" w:line="256" w:lineRule="auto"/>
              <w:ind w:left="873" w:hanging="297"/>
              <w:contextualSpacing w:val="0"/>
              <w:rPr>
                <w:bCs/>
                <w:szCs w:val="24"/>
                <w:lang w:eastAsia="zh-CN"/>
              </w:rPr>
            </w:pPr>
            <w:r w:rsidRPr="001A5A21">
              <w:rPr>
                <w:rFonts w:eastAsia="Yu Mincho"/>
                <w:bCs/>
                <w:szCs w:val="24"/>
                <w:lang w:eastAsia="zh-CN"/>
              </w:rPr>
              <w:t>For CSSF calculation for an RRM frequency layer, in each MG occasion</w:t>
            </w:r>
          </w:p>
          <w:p w14:paraId="7C18ADEE" w14:textId="77777777" w:rsidR="001A5A21" w:rsidRPr="001A5A21" w:rsidRDefault="001A5A21" w:rsidP="001A5A21">
            <w:pPr>
              <w:pStyle w:val="ListParagraph"/>
              <w:numPr>
                <w:ilvl w:val="1"/>
                <w:numId w:val="39"/>
              </w:numPr>
              <w:overflowPunct w:val="0"/>
              <w:autoSpaceDE w:val="0"/>
              <w:autoSpaceDN w:val="0"/>
              <w:adjustRightInd w:val="0"/>
              <w:spacing w:after="120" w:line="256" w:lineRule="auto"/>
              <w:contextualSpacing w:val="0"/>
              <w:rPr>
                <w:bCs/>
                <w:szCs w:val="24"/>
                <w:lang w:eastAsia="zh-CN"/>
              </w:rPr>
            </w:pPr>
            <w:r w:rsidRPr="001A5A21">
              <w:rPr>
                <w:rFonts w:eastAsia="Yu Mincho"/>
                <w:bCs/>
                <w:szCs w:val="24"/>
                <w:lang w:eastAsia="zh-CN"/>
              </w:rPr>
              <w:t>Only one PFL is considered</w:t>
            </w:r>
          </w:p>
          <w:p w14:paraId="59D57AAC" w14:textId="77777777" w:rsidR="001A5A21" w:rsidRPr="001A5A21" w:rsidRDefault="001A5A21" w:rsidP="001A5A21">
            <w:pPr>
              <w:pStyle w:val="ListParagraph"/>
              <w:numPr>
                <w:ilvl w:val="1"/>
                <w:numId w:val="39"/>
              </w:numPr>
              <w:overflowPunct w:val="0"/>
              <w:autoSpaceDE w:val="0"/>
              <w:autoSpaceDN w:val="0"/>
              <w:adjustRightInd w:val="0"/>
              <w:spacing w:after="120" w:line="256" w:lineRule="auto"/>
              <w:contextualSpacing w:val="0"/>
              <w:rPr>
                <w:bCs/>
                <w:szCs w:val="24"/>
                <w:lang w:eastAsia="zh-CN"/>
              </w:rPr>
            </w:pPr>
            <w:r w:rsidRPr="001A5A21">
              <w:rPr>
                <w:rFonts w:eastAsia="Yu Mincho"/>
                <w:bCs/>
                <w:szCs w:val="24"/>
                <w:lang w:eastAsia="zh-CN"/>
              </w:rPr>
              <w:t xml:space="preserve">When multiple PFLs are configured, </w:t>
            </w:r>
            <w:r w:rsidRPr="003B23A1">
              <w:rPr>
                <w:rFonts w:eastAsia="Yu Mincho"/>
                <w:b/>
                <w:szCs w:val="24"/>
                <w:lang w:eastAsia="zh-CN"/>
              </w:rPr>
              <w:t>FFS</w:t>
            </w:r>
            <w:r w:rsidRPr="001A5A21">
              <w:rPr>
                <w:rFonts w:eastAsia="Yu Mincho"/>
                <w:bCs/>
                <w:szCs w:val="24"/>
                <w:lang w:eastAsia="zh-CN"/>
              </w:rPr>
              <w:t xml:space="preserve"> which PFL is assumed measured.</w:t>
            </w:r>
          </w:p>
          <w:p w14:paraId="0487688C" w14:textId="48476E8C" w:rsidR="00BF002F" w:rsidRPr="00572800" w:rsidRDefault="001A5A21" w:rsidP="007F6C3B">
            <w:pPr>
              <w:pStyle w:val="ListParagraph"/>
              <w:numPr>
                <w:ilvl w:val="0"/>
                <w:numId w:val="39"/>
              </w:numPr>
              <w:overflowPunct w:val="0"/>
              <w:autoSpaceDE w:val="0"/>
              <w:autoSpaceDN w:val="0"/>
              <w:adjustRightInd w:val="0"/>
              <w:spacing w:after="120" w:line="256" w:lineRule="auto"/>
              <w:ind w:left="873" w:hanging="297"/>
              <w:contextualSpacing w:val="0"/>
              <w:rPr>
                <w:bCs/>
                <w:szCs w:val="24"/>
                <w:lang w:eastAsia="zh-CN"/>
              </w:rPr>
            </w:pPr>
            <w:r w:rsidRPr="003B23A1">
              <w:rPr>
                <w:rFonts w:eastAsia="Yu Mincho"/>
                <w:b/>
                <w:color w:val="000000" w:themeColor="text1"/>
                <w:szCs w:val="24"/>
                <w:lang w:eastAsia="zh-CN"/>
              </w:rPr>
              <w:t>FFS</w:t>
            </w:r>
            <w:r w:rsidRPr="001A5A21">
              <w:rPr>
                <w:rFonts w:eastAsia="Yu Mincho"/>
                <w:bCs/>
                <w:szCs w:val="24"/>
                <w:lang w:eastAsia="zh-CN"/>
              </w:rPr>
              <w:t xml:space="preserve"> CSSF calculation for an RRM frequency layer when multiple PFLs are configured.</w:t>
            </w:r>
          </w:p>
        </w:tc>
      </w:tr>
    </w:tbl>
    <w:p w14:paraId="5B22B12A" w14:textId="0C90697F" w:rsidR="00427CEB" w:rsidRDefault="00266B56" w:rsidP="00E2343B">
      <w:pPr>
        <w:spacing w:before="240"/>
      </w:pPr>
      <w:r>
        <w:t>Related to the first open issue which PFL to select</w:t>
      </w:r>
      <w:r w:rsidR="00572800">
        <w:t>, as discussed at RAN4 #99-e, UE has all information available which PFL to measure next in case multiple PFLs are configured. Thus, the selection of the PFL for a given MG occasion should be left to UE implementation.</w:t>
      </w:r>
    </w:p>
    <w:p w14:paraId="38C62C45" w14:textId="111AC47F" w:rsidR="00FF62F8" w:rsidRPr="00E2343B" w:rsidRDefault="001657F8" w:rsidP="00E2343B">
      <w:pPr>
        <w:pStyle w:val="RAN4Proposal0"/>
        <w:ind w:left="1134" w:hanging="1134"/>
      </w:pPr>
      <w:r>
        <w:t>The statement ‘</w:t>
      </w:r>
      <w:r w:rsidR="00572800" w:rsidRPr="00E2343B">
        <w:t>When multiple PFLs are configured by the LMF, the order of measurement and processing of the PFLs is up to UE implementation</w:t>
      </w:r>
      <w:r>
        <w:t>’ needs to be specified in TS 38.133</w:t>
      </w:r>
      <w:r w:rsidR="00572800" w:rsidRPr="00E2343B">
        <w:t>.</w:t>
      </w:r>
    </w:p>
    <w:p w14:paraId="19EFD20B" w14:textId="774537CB" w:rsidR="003B23A1" w:rsidRDefault="00C261E9" w:rsidP="00924A8A">
      <w:r w:rsidRPr="00C261E9">
        <w:t>In our understanding, th</w:t>
      </w:r>
      <w:r>
        <w:t xml:space="preserve">is </w:t>
      </w:r>
      <w:r w:rsidR="003B23A1">
        <w:t>statement</w:t>
      </w:r>
      <w:r>
        <w:t xml:space="preserve"> </w:t>
      </w:r>
      <w:r w:rsidR="001657F8">
        <w:t>needs to</w:t>
      </w:r>
      <w:r>
        <w:t xml:space="preserve"> be </w:t>
      </w:r>
      <w:r w:rsidR="001657F8">
        <w:t>added to</w:t>
      </w:r>
      <w:r>
        <w:t xml:space="preserve"> TS 38.133</w:t>
      </w:r>
      <w:r w:rsidR="00D3275A">
        <w:t xml:space="preserve"> </w:t>
      </w:r>
      <w:r w:rsidR="007520BB">
        <w:t>for the case of multiple configured PFLs</w:t>
      </w:r>
      <w:r w:rsidR="001657F8">
        <w:t>, e</w:t>
      </w:r>
      <w:r w:rsidR="00D3275A">
        <w:t>.g. in subclause 9.1.5.2.2, below the paragraph related to positioning frequency layer</w:t>
      </w:r>
      <w:r w:rsidR="001657F8">
        <w:t>:</w:t>
      </w:r>
    </w:p>
    <w:p w14:paraId="107B02A9" w14:textId="6D38005E" w:rsidR="00D3275A" w:rsidRDefault="00D3275A" w:rsidP="001657F8">
      <w:pPr>
        <w:ind w:left="720"/>
        <w:rPr>
          <w:i/>
          <w:iCs/>
          <w:noProof/>
        </w:rPr>
      </w:pPr>
      <w:r w:rsidRPr="001657F8">
        <w:rPr>
          <w:i/>
          <w:iCs/>
          <w:noProof/>
        </w:rPr>
        <w:t xml:space="preserve">A </w:t>
      </w:r>
      <w:r w:rsidRPr="001657F8">
        <w:rPr>
          <w:i/>
          <w:iCs/>
        </w:rPr>
        <w:t>positioning frequency layer</w:t>
      </w:r>
      <w:r w:rsidRPr="001657F8">
        <w:rPr>
          <w:i/>
          <w:iCs/>
          <w:noProof/>
        </w:rPr>
        <w:t xml:space="preserve"> is counted as candidate for a MG occasion if at least one PRS resource on that positioning frequency layer is fully covered by the MGL excluding RF switching time. Only one positioning frequency layer is a candidate for a MG occasion.</w:t>
      </w:r>
    </w:p>
    <w:p w14:paraId="18730006" w14:textId="567BDCE5" w:rsidR="001657F8" w:rsidRPr="003232BB" w:rsidRDefault="001657F8" w:rsidP="001657F8">
      <w:pPr>
        <w:ind w:left="720"/>
        <w:rPr>
          <w:i/>
          <w:iCs/>
          <w:color w:val="FF0000"/>
          <w:lang w:val="en-GB"/>
        </w:rPr>
      </w:pPr>
      <w:r w:rsidRPr="003232BB">
        <w:rPr>
          <w:i/>
          <w:iCs/>
          <w:noProof/>
          <w:color w:val="FF0000"/>
        </w:rPr>
        <w:t>N</w:t>
      </w:r>
      <w:r w:rsidR="00E059E8" w:rsidRPr="003232BB">
        <w:rPr>
          <w:i/>
          <w:iCs/>
          <w:noProof/>
          <w:color w:val="FF0000"/>
        </w:rPr>
        <w:t>ote</w:t>
      </w:r>
      <w:r w:rsidRPr="003232BB">
        <w:rPr>
          <w:i/>
          <w:iCs/>
          <w:noProof/>
          <w:color w:val="FF0000"/>
        </w:rPr>
        <w:t xml:space="preserve">: When multiple </w:t>
      </w:r>
      <w:r w:rsidR="00D10338" w:rsidRPr="003232BB">
        <w:rPr>
          <w:i/>
          <w:iCs/>
          <w:noProof/>
          <w:color w:val="FF0000"/>
        </w:rPr>
        <w:t>positioning frequency layer</w:t>
      </w:r>
      <w:r w:rsidRPr="003232BB">
        <w:rPr>
          <w:i/>
          <w:iCs/>
          <w:noProof/>
          <w:color w:val="FF0000"/>
        </w:rPr>
        <w:t xml:space="preserve">s are configured by the LMF, the order of measurement and processing of the </w:t>
      </w:r>
      <w:r w:rsidR="00D10338" w:rsidRPr="003232BB">
        <w:rPr>
          <w:i/>
          <w:iCs/>
          <w:noProof/>
          <w:color w:val="FF0000"/>
        </w:rPr>
        <w:t>positioning frequency layer</w:t>
      </w:r>
      <w:r w:rsidRPr="003232BB">
        <w:rPr>
          <w:i/>
          <w:iCs/>
          <w:noProof/>
          <w:color w:val="FF0000"/>
        </w:rPr>
        <w:t>s is up to UE implementation.</w:t>
      </w:r>
    </w:p>
    <w:p w14:paraId="526AFB19" w14:textId="322846A1" w:rsidR="009B210A" w:rsidRPr="003B23A1" w:rsidRDefault="006542CD" w:rsidP="00924A8A">
      <w:r w:rsidRPr="00924A8A">
        <w:t xml:space="preserve">Related to </w:t>
      </w:r>
      <w:r w:rsidR="00AB0689" w:rsidRPr="00924A8A">
        <w:t>the</w:t>
      </w:r>
      <w:r w:rsidR="00AB0689">
        <w:t xml:space="preserve"> </w:t>
      </w:r>
      <w:r w:rsidR="00266B56">
        <w:t xml:space="preserve">second </w:t>
      </w:r>
      <w:r>
        <w:t xml:space="preserve">open issue on how </w:t>
      </w:r>
      <w:r w:rsidR="000C30C5">
        <w:t xml:space="preserve">CSSF </w:t>
      </w:r>
      <w:r>
        <w:t xml:space="preserve">is </w:t>
      </w:r>
      <w:r w:rsidR="000C30C5">
        <w:t>calculat</w:t>
      </w:r>
      <w:r>
        <w:t>ed</w:t>
      </w:r>
      <w:r w:rsidR="000C30C5">
        <w:t xml:space="preserve"> </w:t>
      </w:r>
      <w:r>
        <w:t xml:space="preserve">for an RRM frequency layer </w:t>
      </w:r>
      <w:r w:rsidR="000C30C5">
        <w:t>in case multiple PFLs are configured</w:t>
      </w:r>
      <w:r>
        <w:t xml:space="preserve">, the previous agreement from RAN4 #98-e was to define the measurement period as sum of measurement periods of each PFL, thus for CSSF </w:t>
      </w:r>
      <w:r w:rsidR="0012561D">
        <w:t xml:space="preserve">calculation, </w:t>
      </w:r>
      <w:r w:rsidR="00AB0689">
        <w:t xml:space="preserve">only </w:t>
      </w:r>
      <w:r>
        <w:t xml:space="preserve">one PFL is counted </w:t>
      </w:r>
      <w:r w:rsidR="00BD0B2D">
        <w:t xml:space="preserve">as candidate </w:t>
      </w:r>
      <w:r>
        <w:t xml:space="preserve">per MG occasion. </w:t>
      </w:r>
      <w:r w:rsidR="0012561D" w:rsidRPr="00BD0B2D">
        <w:t xml:space="preserve">For multiple </w:t>
      </w:r>
      <w:r w:rsidR="0012561D" w:rsidRPr="00BD0B2D">
        <w:lastRenderedPageBreak/>
        <w:t>PFLs, CSSF for PFL</w:t>
      </w:r>
      <w:r w:rsidR="00AB0689" w:rsidRPr="00BD0B2D">
        <w:t>s</w:t>
      </w:r>
      <w:r w:rsidR="0012561D" w:rsidRPr="00BD0B2D">
        <w:t xml:space="preserve"> may be different depending on whether PFL for a MG occasion qualifies for a long periodicity measurement with CSSF = 1 or not (CSSF &gt; </w:t>
      </w:r>
      <w:r w:rsidR="0012561D" w:rsidRPr="003B23A1">
        <w:t>1) and thus CSSF for a</w:t>
      </w:r>
      <w:r w:rsidR="009B210A" w:rsidRPr="003B23A1">
        <w:t>n</w:t>
      </w:r>
      <w:r w:rsidR="0012561D" w:rsidRPr="003B23A1">
        <w:t xml:space="preserve"> RRM frequency layer </w:t>
      </w:r>
      <w:r w:rsidR="003B23A1">
        <w:t xml:space="preserve">MO </w:t>
      </w:r>
      <w:r w:rsidR="003B23A1" w:rsidRPr="003B23A1">
        <w:rPr>
          <w:i/>
          <w:iCs/>
        </w:rPr>
        <w:t xml:space="preserve">i </w:t>
      </w:r>
      <w:r w:rsidR="009B210A" w:rsidRPr="003B23A1">
        <w:t>is determined by</w:t>
      </w:r>
      <w:r w:rsidR="003B23A1">
        <w:t>:</w:t>
      </w:r>
    </w:p>
    <w:p w14:paraId="06C13DB0" w14:textId="77777777" w:rsidR="00C905E0" w:rsidRPr="003B23A1" w:rsidRDefault="009B210A" w:rsidP="00C905E0">
      <w:pPr>
        <w:pStyle w:val="ListParagraph"/>
        <w:numPr>
          <w:ilvl w:val="0"/>
          <w:numId w:val="40"/>
        </w:numPr>
      </w:pPr>
      <w:r w:rsidRPr="003B23A1">
        <w:t xml:space="preserve">excluding MG occasions for long periodicity measurements for which no RRM frequency layers need to </w:t>
      </w:r>
      <w:r w:rsidR="00C905E0" w:rsidRPr="003B23A1">
        <w:t xml:space="preserve">be </w:t>
      </w:r>
      <w:r w:rsidRPr="003B23A1">
        <w:t xml:space="preserve">measured. </w:t>
      </w:r>
    </w:p>
    <w:p w14:paraId="2469E353" w14:textId="7ADEB61B" w:rsidR="00C905E0" w:rsidRPr="003B23A1" w:rsidRDefault="00387DF1" w:rsidP="00C905E0">
      <w:pPr>
        <w:pStyle w:val="ListParagraph"/>
        <w:numPr>
          <w:ilvl w:val="0"/>
          <w:numId w:val="40"/>
        </w:numPr>
        <w:rPr>
          <w:i/>
          <w:iCs/>
        </w:rPr>
      </w:pPr>
      <w:r w:rsidRPr="003B23A1">
        <w:t>a</w:t>
      </w:r>
      <w:r w:rsidR="009B210A" w:rsidRPr="003B23A1">
        <w:t>djusting</w:t>
      </w:r>
      <w:r w:rsidR="00C905E0" w:rsidRPr="003B23A1">
        <w:t xml:space="preserve"> for the remaining MG occasions</w:t>
      </w:r>
      <w:r w:rsidR="009B210A" w:rsidRPr="003B23A1">
        <w:t xml:space="preserve"> </w:t>
      </w:r>
      <w:r w:rsidR="00C905E0" w:rsidRPr="003B23A1">
        <w:t xml:space="preserve">the ratio Ri accordingly for RRM frequency layer </w:t>
      </w:r>
      <w:r w:rsidRPr="003B23A1">
        <w:t xml:space="preserve">MO </w:t>
      </w:r>
      <w:r w:rsidR="00C905E0" w:rsidRPr="003B23A1">
        <w:rPr>
          <w:i/>
          <w:iCs/>
        </w:rPr>
        <w:t xml:space="preserve">i </w:t>
      </w:r>
    </w:p>
    <w:p w14:paraId="37D90ED2" w14:textId="1E60ABA1" w:rsidR="00387DF1" w:rsidRDefault="00C905E0" w:rsidP="00C905E0">
      <w:pPr>
        <w:pStyle w:val="ListParagraph"/>
        <w:numPr>
          <w:ilvl w:val="0"/>
          <w:numId w:val="40"/>
        </w:numPr>
      </w:pPr>
      <w:r w:rsidRPr="003B23A1">
        <w:t xml:space="preserve">defining </w:t>
      </w:r>
      <w:proofErr w:type="spellStart"/>
      <w:r w:rsidRPr="003B23A1">
        <w:t>M</w:t>
      </w:r>
      <w:r w:rsidRPr="003B23A1">
        <w:rPr>
          <w:vertAlign w:val="subscript"/>
        </w:rPr>
        <w:t>intra</w:t>
      </w:r>
      <w:proofErr w:type="spellEnd"/>
      <w:r w:rsidRPr="003B23A1">
        <w:t xml:space="preserve"> and M</w:t>
      </w:r>
      <w:r w:rsidRPr="003B23A1">
        <w:rPr>
          <w:vertAlign w:val="subscript"/>
        </w:rPr>
        <w:t>inter</w:t>
      </w:r>
      <w:r w:rsidRPr="003B23A1">
        <w:t xml:space="preserve"> candidates</w:t>
      </w:r>
      <w:r w:rsidR="00387DF1" w:rsidRPr="003B23A1">
        <w:t xml:space="preserve"> for these MG occasions</w:t>
      </w:r>
      <w:r w:rsidRPr="003B23A1">
        <w:t>, applying</w:t>
      </w:r>
      <w:r w:rsidR="00387DF1" w:rsidRPr="003B23A1">
        <w:t xml:space="preserve">, depending on MG sharing scheme, </w:t>
      </w:r>
      <w:r w:rsidRPr="003B23A1">
        <w:t xml:space="preserve">coefficients </w:t>
      </w:r>
      <w:proofErr w:type="spellStart"/>
      <w:r w:rsidRPr="003B23A1">
        <w:t>K</w:t>
      </w:r>
      <w:r w:rsidRPr="003B23A1">
        <w:rPr>
          <w:vertAlign w:val="subscript"/>
        </w:rPr>
        <w:t>intra</w:t>
      </w:r>
      <w:proofErr w:type="spellEnd"/>
      <w:r w:rsidRPr="003B23A1">
        <w:t xml:space="preserve"> and </w:t>
      </w:r>
      <w:proofErr w:type="spellStart"/>
      <w:r w:rsidRPr="003B23A1">
        <w:t>K</w:t>
      </w:r>
      <w:r w:rsidRPr="003B23A1">
        <w:rPr>
          <w:vertAlign w:val="subscript"/>
        </w:rPr>
        <w:t>inter</w:t>
      </w:r>
      <w:proofErr w:type="spellEnd"/>
      <w:r w:rsidR="00387DF1" w:rsidRPr="003B23A1">
        <w:t xml:space="preserve">, thereby accounting </w:t>
      </w:r>
      <w:r w:rsidRPr="003B23A1">
        <w:t xml:space="preserve">for maximum one </w:t>
      </w:r>
      <w:r w:rsidR="00387DF1" w:rsidRPr="003B23A1">
        <w:t>PFL, which does not qualify for a long periodicity measurement, as candidate per MG occasion</w:t>
      </w:r>
      <w:r w:rsidRPr="003B23A1">
        <w:t xml:space="preserve"> in M</w:t>
      </w:r>
      <w:r w:rsidRPr="003B23A1">
        <w:rPr>
          <w:vertAlign w:val="subscript"/>
        </w:rPr>
        <w:t>inter</w:t>
      </w:r>
      <w:r w:rsidR="003B23A1">
        <w:t xml:space="preserve">, and </w:t>
      </w:r>
    </w:p>
    <w:p w14:paraId="7DA5102F" w14:textId="233AD623" w:rsidR="003B23A1" w:rsidRPr="003B23A1" w:rsidRDefault="003B23A1" w:rsidP="00C905E0">
      <w:pPr>
        <w:pStyle w:val="ListParagraph"/>
        <w:numPr>
          <w:ilvl w:val="0"/>
          <w:numId w:val="40"/>
        </w:numPr>
      </w:pPr>
      <w:r>
        <w:t>selecting the maximum out of these remaining MG occasions.</w:t>
      </w:r>
    </w:p>
    <w:p w14:paraId="04073C2E" w14:textId="501E1F12" w:rsidR="00C261E9" w:rsidRDefault="00924A8A" w:rsidP="00C261E9">
      <w:pPr>
        <w:pStyle w:val="RAN4Proposal0"/>
        <w:ind w:left="1134" w:hanging="1134"/>
      </w:pPr>
      <w:r w:rsidRPr="00E2343B">
        <w:t xml:space="preserve">When multiple PFLs are configured by </w:t>
      </w:r>
      <w:r w:rsidR="00D3275A">
        <w:t xml:space="preserve">the </w:t>
      </w:r>
      <w:r w:rsidRPr="00E2343B">
        <w:t xml:space="preserve">LMF, </w:t>
      </w:r>
      <w:r w:rsidR="00387DF1" w:rsidRPr="00C261E9">
        <w:t xml:space="preserve">CSSF for an RRM frequency layer </w:t>
      </w:r>
      <w:r w:rsidR="003B23A1">
        <w:t xml:space="preserve">MO </w:t>
      </w:r>
      <w:r w:rsidR="003B23A1" w:rsidRPr="003B23A1">
        <w:rPr>
          <w:i/>
          <w:iCs/>
        </w:rPr>
        <w:t>i</w:t>
      </w:r>
      <w:r w:rsidR="003B23A1">
        <w:t xml:space="preserve"> </w:t>
      </w:r>
      <w:r w:rsidR="00387DF1" w:rsidRPr="00C261E9">
        <w:t>is determined by</w:t>
      </w:r>
      <w:r w:rsidR="00C261E9">
        <w:t>:</w:t>
      </w:r>
    </w:p>
    <w:p w14:paraId="67170C6F" w14:textId="7E8F1752" w:rsidR="00C261E9" w:rsidRDefault="00C261E9" w:rsidP="00C261E9">
      <w:pPr>
        <w:pStyle w:val="RAN4Proposal0"/>
        <w:numPr>
          <w:ilvl w:val="0"/>
          <w:numId w:val="0"/>
        </w:numPr>
        <w:ind w:left="1134"/>
      </w:pPr>
      <w:r>
        <w:t xml:space="preserve">a) </w:t>
      </w:r>
      <w:r w:rsidR="00387DF1" w:rsidRPr="00C261E9">
        <w:t xml:space="preserve">excluding MG occasions for long periodicity measurements for which no RRM frequency layers need to be </w:t>
      </w:r>
      <w:proofErr w:type="gramStart"/>
      <w:r w:rsidR="00387DF1" w:rsidRPr="00C261E9">
        <w:t>measured</w:t>
      </w:r>
      <w:r w:rsidR="003B23A1">
        <w:t>;</w:t>
      </w:r>
      <w:proofErr w:type="gramEnd"/>
      <w:r w:rsidR="00387DF1" w:rsidRPr="00C261E9">
        <w:t xml:space="preserve"> </w:t>
      </w:r>
    </w:p>
    <w:p w14:paraId="5BEAE77F" w14:textId="5DEE88A4" w:rsidR="00C261E9" w:rsidRDefault="00C261E9" w:rsidP="00C261E9">
      <w:pPr>
        <w:pStyle w:val="RAN4Proposal0"/>
        <w:numPr>
          <w:ilvl w:val="0"/>
          <w:numId w:val="0"/>
        </w:numPr>
        <w:ind w:left="1134"/>
      </w:pPr>
      <w:r>
        <w:t xml:space="preserve">b) </w:t>
      </w:r>
      <w:r w:rsidR="00387DF1" w:rsidRPr="00387DF1">
        <w:t>adjusting for the remaining MG occasions the ratio R</w:t>
      </w:r>
      <w:r w:rsidR="00387DF1" w:rsidRPr="00C261E9">
        <w:rPr>
          <w:vertAlign w:val="subscript"/>
        </w:rPr>
        <w:t xml:space="preserve">i </w:t>
      </w:r>
      <w:r w:rsidR="00387DF1" w:rsidRPr="00387DF1">
        <w:t xml:space="preserve">accordingly for RRM frequency layer MO </w:t>
      </w:r>
      <w:proofErr w:type="gramStart"/>
      <w:r w:rsidRPr="003B23A1">
        <w:rPr>
          <w:i/>
          <w:iCs/>
        </w:rPr>
        <w:t>i</w:t>
      </w:r>
      <w:r w:rsidR="003B23A1">
        <w:t>;</w:t>
      </w:r>
      <w:proofErr w:type="gramEnd"/>
      <w:r>
        <w:t xml:space="preserve"> </w:t>
      </w:r>
    </w:p>
    <w:p w14:paraId="2F02DBAA" w14:textId="4D83BE3B" w:rsidR="00C261E9" w:rsidRDefault="00C261E9" w:rsidP="00C261E9">
      <w:pPr>
        <w:pStyle w:val="RAN4Proposal0"/>
        <w:numPr>
          <w:ilvl w:val="0"/>
          <w:numId w:val="0"/>
        </w:numPr>
        <w:ind w:left="1134"/>
      </w:pPr>
      <w:r>
        <w:t xml:space="preserve">c) </w:t>
      </w:r>
      <w:r w:rsidR="00387DF1" w:rsidRPr="00387DF1">
        <w:t xml:space="preserve">defining </w:t>
      </w:r>
      <w:proofErr w:type="spellStart"/>
      <w:r w:rsidR="00387DF1" w:rsidRPr="00387DF1">
        <w:t>M</w:t>
      </w:r>
      <w:r w:rsidR="00387DF1" w:rsidRPr="00C261E9">
        <w:rPr>
          <w:vertAlign w:val="subscript"/>
        </w:rPr>
        <w:t>intra</w:t>
      </w:r>
      <w:proofErr w:type="spellEnd"/>
      <w:r w:rsidR="00387DF1" w:rsidRPr="00387DF1">
        <w:t xml:space="preserve"> and M</w:t>
      </w:r>
      <w:r w:rsidR="00387DF1" w:rsidRPr="00C261E9">
        <w:rPr>
          <w:vertAlign w:val="subscript"/>
        </w:rPr>
        <w:t>inter</w:t>
      </w:r>
      <w:r w:rsidR="00387DF1" w:rsidRPr="00387DF1">
        <w:t xml:space="preserve"> </w:t>
      </w:r>
      <w:r>
        <w:t xml:space="preserve">MO </w:t>
      </w:r>
      <w:r w:rsidR="00387DF1" w:rsidRPr="00387DF1">
        <w:t xml:space="preserve">candidates for these </w:t>
      </w:r>
      <w:r>
        <w:t xml:space="preserve">remaining </w:t>
      </w:r>
      <w:r w:rsidR="00387DF1" w:rsidRPr="00387DF1">
        <w:t xml:space="preserve">MG occasions, applying, depending on MG sharing scheme, coefficients </w:t>
      </w:r>
      <w:proofErr w:type="spellStart"/>
      <w:r w:rsidR="00387DF1" w:rsidRPr="00387DF1">
        <w:t>K</w:t>
      </w:r>
      <w:r w:rsidR="00387DF1" w:rsidRPr="00C261E9">
        <w:rPr>
          <w:vertAlign w:val="subscript"/>
        </w:rPr>
        <w:t>intra</w:t>
      </w:r>
      <w:proofErr w:type="spellEnd"/>
      <w:r w:rsidR="00387DF1" w:rsidRPr="00387DF1">
        <w:t xml:space="preserve"> and </w:t>
      </w:r>
      <w:proofErr w:type="spellStart"/>
      <w:r w:rsidR="00387DF1" w:rsidRPr="00387DF1">
        <w:t>K</w:t>
      </w:r>
      <w:r w:rsidR="00387DF1" w:rsidRPr="00C261E9">
        <w:rPr>
          <w:vertAlign w:val="subscript"/>
        </w:rPr>
        <w:t>inter</w:t>
      </w:r>
      <w:proofErr w:type="spellEnd"/>
      <w:r w:rsidR="00387DF1" w:rsidRPr="00387DF1">
        <w:t>, thereby accounting for maximum one PFL</w:t>
      </w:r>
      <w:r>
        <w:t xml:space="preserve"> contributing to </w:t>
      </w:r>
      <w:r w:rsidRPr="00387DF1">
        <w:t>M</w:t>
      </w:r>
      <w:r w:rsidRPr="00C261E9">
        <w:rPr>
          <w:vertAlign w:val="subscript"/>
        </w:rPr>
        <w:t>inter</w:t>
      </w:r>
      <w:r w:rsidR="00387DF1" w:rsidRPr="00387DF1">
        <w:t xml:space="preserve">, which does not qualify for a long periodicity measurement, as </w:t>
      </w:r>
      <w:r>
        <w:t xml:space="preserve">MO </w:t>
      </w:r>
      <w:r w:rsidR="00387DF1" w:rsidRPr="00387DF1">
        <w:t>candidate per MG occasion</w:t>
      </w:r>
      <w:r>
        <w:t xml:space="preserve"> and </w:t>
      </w:r>
    </w:p>
    <w:p w14:paraId="41C21650" w14:textId="272BF69F" w:rsidR="00387DF1" w:rsidRPr="00387DF1" w:rsidRDefault="00C261E9" w:rsidP="00C261E9">
      <w:pPr>
        <w:pStyle w:val="RAN4Proposal0"/>
        <w:numPr>
          <w:ilvl w:val="0"/>
          <w:numId w:val="0"/>
        </w:numPr>
        <w:ind w:left="1134"/>
      </w:pPr>
      <w:r>
        <w:t>d) selecting the maximum out of these remaining MG occasions.</w:t>
      </w:r>
    </w:p>
    <w:p w14:paraId="0400FEAB" w14:textId="22CF6996" w:rsidR="00924A8A" w:rsidRPr="00C261E9" w:rsidRDefault="00C261E9" w:rsidP="004B27B9">
      <w:r>
        <w:t>In our understanding, the CSSF calculation for the case of multiple PFLs based on one PFL candidate per MG occasion is already covered in TS 38.133.</w:t>
      </w:r>
    </w:p>
    <w:p w14:paraId="49CF3D53" w14:textId="0E011807" w:rsidR="000259F1" w:rsidRDefault="000259F1" w:rsidP="00FC54DA">
      <w:pPr>
        <w:pStyle w:val="RAN4H2"/>
      </w:pPr>
      <w:r w:rsidRPr="00BF002F">
        <w:t>Definition of long</w:t>
      </w:r>
      <w:r w:rsidR="00FC3C66">
        <w:t xml:space="preserve"> </w:t>
      </w:r>
      <w:r w:rsidRPr="00BF002F">
        <w:t xml:space="preserve">periodicity measurement </w:t>
      </w:r>
    </w:p>
    <w:tbl>
      <w:tblPr>
        <w:tblStyle w:val="TableGrid"/>
        <w:tblW w:w="0" w:type="auto"/>
        <w:tblLook w:val="04A0" w:firstRow="1" w:lastRow="0" w:firstColumn="1" w:lastColumn="0" w:noHBand="0" w:noVBand="1"/>
      </w:tblPr>
      <w:tblGrid>
        <w:gridCol w:w="9617"/>
      </w:tblGrid>
      <w:tr w:rsidR="00BF002F" w14:paraId="018523A6" w14:textId="77777777" w:rsidTr="00BF002F">
        <w:tc>
          <w:tcPr>
            <w:tcW w:w="9617" w:type="dxa"/>
          </w:tcPr>
          <w:p w14:paraId="6FDE5F66" w14:textId="76CBF29A" w:rsidR="007F6C3B" w:rsidRPr="001A5A21" w:rsidRDefault="007F6C3B" w:rsidP="007F6C3B">
            <w:pPr>
              <w:overflowPunct w:val="0"/>
              <w:autoSpaceDE w:val="0"/>
              <w:autoSpaceDN w:val="0"/>
              <w:adjustRightInd w:val="0"/>
              <w:spacing w:before="120" w:after="120" w:line="257" w:lineRule="auto"/>
              <w:rPr>
                <w:bCs/>
                <w:szCs w:val="24"/>
                <w:u w:val="single"/>
                <w:lang w:eastAsia="zh-CN"/>
              </w:rPr>
            </w:pPr>
            <w:r w:rsidRPr="001A5A21">
              <w:rPr>
                <w:bCs/>
                <w:szCs w:val="24"/>
                <w:u w:val="single"/>
                <w:lang w:eastAsia="zh-CN"/>
              </w:rPr>
              <w:t>Agreements (RAN4 #99-e):</w:t>
            </w:r>
          </w:p>
          <w:p w14:paraId="40FEC1C4" w14:textId="1B9E8866" w:rsidR="007F6C3B" w:rsidRDefault="007F6C3B" w:rsidP="00FD65E2">
            <w:pPr>
              <w:pStyle w:val="ListParagraph"/>
              <w:numPr>
                <w:ilvl w:val="0"/>
                <w:numId w:val="28"/>
              </w:numPr>
              <w:tabs>
                <w:tab w:val="clear" w:pos="720"/>
              </w:tabs>
              <w:overflowPunct w:val="0"/>
              <w:autoSpaceDE w:val="0"/>
              <w:autoSpaceDN w:val="0"/>
              <w:adjustRightInd w:val="0"/>
              <w:spacing w:after="120" w:line="256" w:lineRule="auto"/>
              <w:ind w:left="873" w:hanging="284"/>
              <w:contextualSpacing w:val="0"/>
              <w:rPr>
                <w:bCs/>
                <w:szCs w:val="24"/>
                <w:lang w:eastAsia="zh-CN"/>
              </w:rPr>
            </w:pPr>
            <w:r w:rsidRPr="007F6C3B">
              <w:rPr>
                <w:bCs/>
                <w:szCs w:val="24"/>
                <w:lang w:eastAsia="zh-CN"/>
              </w:rPr>
              <w:t xml:space="preserve">Define the long periodicity condition as </w:t>
            </w:r>
            <w:proofErr w:type="spellStart"/>
            <w:r w:rsidRPr="007F6C3B">
              <w:rPr>
                <w:bCs/>
                <w:szCs w:val="24"/>
                <w:lang w:eastAsia="zh-CN"/>
              </w:rPr>
              <w:t>Tavailable_PRS,i</w:t>
            </w:r>
            <w:proofErr w:type="spellEnd"/>
            <w:r w:rsidRPr="007F6C3B">
              <w:rPr>
                <w:bCs/>
                <w:szCs w:val="24"/>
                <w:lang w:eastAsia="zh-CN"/>
              </w:rPr>
              <w:t xml:space="preserve"> &gt; 160 </w:t>
            </w:r>
            <w:proofErr w:type="spellStart"/>
            <w:r w:rsidRPr="007F6C3B">
              <w:rPr>
                <w:bCs/>
                <w:szCs w:val="24"/>
                <w:lang w:eastAsia="zh-CN"/>
              </w:rPr>
              <w:t>ms</w:t>
            </w:r>
            <w:proofErr w:type="spellEnd"/>
            <w:r w:rsidRPr="007F6C3B">
              <w:rPr>
                <w:bCs/>
                <w:szCs w:val="24"/>
                <w:lang w:eastAsia="zh-CN"/>
              </w:rPr>
              <w:t xml:space="preserve"> (or &gt;=320ms)</w:t>
            </w:r>
          </w:p>
          <w:p w14:paraId="57A6DBD5" w14:textId="0406E654" w:rsidR="007F6C3B" w:rsidRPr="007F6C3B" w:rsidRDefault="007F6C3B" w:rsidP="003E5482">
            <w:pPr>
              <w:spacing w:after="120"/>
              <w:rPr>
                <w:rFonts w:eastAsiaTheme="minorEastAsia"/>
                <w:iCs/>
                <w:color w:val="000000" w:themeColor="text1"/>
                <w:u w:val="single"/>
                <w:lang w:eastAsia="zh-CN"/>
              </w:rPr>
            </w:pPr>
            <w:r w:rsidRPr="007F6C3B">
              <w:rPr>
                <w:rFonts w:eastAsiaTheme="minorEastAsia"/>
                <w:iCs/>
                <w:color w:val="000000" w:themeColor="text1"/>
                <w:u w:val="single"/>
                <w:lang w:eastAsia="zh-CN"/>
              </w:rPr>
              <w:t>Candidate options</w:t>
            </w:r>
            <w:r w:rsidR="00FC3C66">
              <w:rPr>
                <w:rFonts w:eastAsiaTheme="minorEastAsia"/>
                <w:iCs/>
                <w:color w:val="000000" w:themeColor="text1"/>
                <w:u w:val="single"/>
                <w:lang w:eastAsia="zh-CN"/>
              </w:rPr>
              <w:t xml:space="preserve"> for a</w:t>
            </w:r>
            <w:r w:rsidR="00FC3C66" w:rsidRPr="00FC3C66">
              <w:rPr>
                <w:rFonts w:eastAsiaTheme="minorEastAsia"/>
                <w:iCs/>
                <w:color w:val="000000" w:themeColor="text1"/>
                <w:u w:val="single"/>
                <w:lang w:eastAsia="zh-CN"/>
              </w:rPr>
              <w:t>pplicability condition for long periodicity measurement</w:t>
            </w:r>
            <w:r w:rsidRPr="007F6C3B">
              <w:rPr>
                <w:rFonts w:eastAsiaTheme="minorEastAsia"/>
                <w:iCs/>
                <w:color w:val="000000" w:themeColor="text1"/>
                <w:u w:val="single"/>
                <w:lang w:eastAsia="zh-CN"/>
              </w:rPr>
              <w:t>:</w:t>
            </w:r>
          </w:p>
          <w:p w14:paraId="374C586A" w14:textId="77777777" w:rsidR="007F6C3B" w:rsidRPr="007F6C3B" w:rsidRDefault="007F6C3B" w:rsidP="007F6C3B">
            <w:pPr>
              <w:pStyle w:val="ListParagraph"/>
              <w:numPr>
                <w:ilvl w:val="1"/>
                <w:numId w:val="28"/>
              </w:numPr>
              <w:tabs>
                <w:tab w:val="clear" w:pos="1440"/>
              </w:tabs>
              <w:autoSpaceDN w:val="0"/>
              <w:spacing w:after="120" w:line="256" w:lineRule="auto"/>
              <w:ind w:left="873" w:hanging="284"/>
              <w:contextualSpacing w:val="0"/>
              <w:rPr>
                <w:rFonts w:eastAsia="SimSun"/>
                <w:color w:val="000000" w:themeColor="text1"/>
                <w:szCs w:val="24"/>
                <w:lang w:val="en-GB" w:eastAsia="zh-CN"/>
              </w:rPr>
            </w:pPr>
            <w:r w:rsidRPr="007F6C3B">
              <w:rPr>
                <w:rFonts w:eastAsia="SimSun"/>
                <w:color w:val="000000" w:themeColor="text1"/>
                <w:szCs w:val="24"/>
                <w:lang w:eastAsia="zh-CN"/>
              </w:rPr>
              <w:t>Option 1 (QC, vivo)</w:t>
            </w:r>
          </w:p>
          <w:p w14:paraId="06E8B2C7" w14:textId="77777777" w:rsidR="007F6C3B" w:rsidRPr="007F6C3B" w:rsidRDefault="007F6C3B" w:rsidP="007F6C3B">
            <w:pPr>
              <w:pStyle w:val="ListParagraph"/>
              <w:numPr>
                <w:ilvl w:val="2"/>
                <w:numId w:val="28"/>
              </w:numPr>
              <w:tabs>
                <w:tab w:val="clear" w:pos="2160"/>
              </w:tabs>
              <w:autoSpaceDN w:val="0"/>
              <w:spacing w:after="120" w:line="256" w:lineRule="auto"/>
              <w:ind w:left="1298" w:hanging="284"/>
              <w:contextualSpacing w:val="0"/>
              <w:rPr>
                <w:rFonts w:eastAsia="SimSun"/>
                <w:color w:val="000000" w:themeColor="text1"/>
                <w:szCs w:val="24"/>
                <w:lang w:eastAsia="zh-CN"/>
              </w:rPr>
            </w:pPr>
            <w:r w:rsidRPr="007F6C3B">
              <w:rPr>
                <w:bCs/>
                <w:color w:val="000000" w:themeColor="text1"/>
                <w:szCs w:val="24"/>
                <w:lang w:eastAsia="zh-CN"/>
              </w:rPr>
              <w:t xml:space="preserve">Measurement requirements apply even if some of the PRS resources in the PFL can be measured with periodicity shorter or equal to 160 </w:t>
            </w:r>
            <w:proofErr w:type="spellStart"/>
            <w:r w:rsidRPr="007F6C3B">
              <w:rPr>
                <w:bCs/>
                <w:color w:val="000000" w:themeColor="text1"/>
                <w:szCs w:val="24"/>
                <w:lang w:eastAsia="zh-CN"/>
              </w:rPr>
              <w:t>ms.</w:t>
            </w:r>
            <w:proofErr w:type="spellEnd"/>
            <w:r w:rsidRPr="007F6C3B">
              <w:rPr>
                <w:bCs/>
                <w:color w:val="000000" w:themeColor="text1"/>
                <w:szCs w:val="24"/>
                <w:lang w:eastAsia="zh-CN"/>
              </w:rPr>
              <w:t xml:space="preserve">  i.e. all of the PRS resources would be measured with high priority (CSSF = 1).</w:t>
            </w:r>
          </w:p>
          <w:p w14:paraId="281F2EB9" w14:textId="77777777" w:rsidR="007F6C3B" w:rsidRPr="007F6C3B" w:rsidRDefault="007F6C3B" w:rsidP="007F6C3B">
            <w:pPr>
              <w:pStyle w:val="ListParagraph"/>
              <w:numPr>
                <w:ilvl w:val="1"/>
                <w:numId w:val="28"/>
              </w:numPr>
              <w:tabs>
                <w:tab w:val="clear" w:pos="1440"/>
              </w:tabs>
              <w:autoSpaceDN w:val="0"/>
              <w:spacing w:after="120" w:line="256" w:lineRule="auto"/>
              <w:ind w:left="873" w:hanging="284"/>
              <w:contextualSpacing w:val="0"/>
              <w:rPr>
                <w:rFonts w:eastAsia="SimSun"/>
                <w:color w:val="000000" w:themeColor="text1"/>
                <w:szCs w:val="24"/>
                <w:lang w:eastAsia="zh-CN"/>
              </w:rPr>
            </w:pPr>
            <w:r w:rsidRPr="007F6C3B">
              <w:rPr>
                <w:rFonts w:eastAsia="SimSun"/>
                <w:color w:val="000000" w:themeColor="text1"/>
                <w:szCs w:val="24"/>
                <w:lang w:eastAsia="zh-CN"/>
              </w:rPr>
              <w:t>Option 2 (OPPO, HW, Intel, CATT, Ericsson, Nokia)</w:t>
            </w:r>
          </w:p>
          <w:p w14:paraId="408676B7" w14:textId="06A762B6" w:rsidR="00BF002F" w:rsidRPr="007F6C3B" w:rsidRDefault="007F6C3B" w:rsidP="007F6C3B">
            <w:pPr>
              <w:pStyle w:val="ListParagraph"/>
              <w:numPr>
                <w:ilvl w:val="2"/>
                <w:numId w:val="28"/>
              </w:numPr>
              <w:tabs>
                <w:tab w:val="clear" w:pos="2160"/>
              </w:tabs>
              <w:autoSpaceDN w:val="0"/>
              <w:spacing w:after="120" w:line="256" w:lineRule="auto"/>
              <w:ind w:left="1298" w:hanging="284"/>
              <w:contextualSpacing w:val="0"/>
              <w:rPr>
                <w:rFonts w:eastAsia="SimSun"/>
                <w:color w:val="000000" w:themeColor="text1"/>
                <w:szCs w:val="24"/>
                <w:lang w:eastAsia="zh-CN"/>
              </w:rPr>
            </w:pPr>
            <w:r w:rsidRPr="007F6C3B">
              <w:rPr>
                <w:bCs/>
                <w:color w:val="000000" w:themeColor="text1"/>
                <w:szCs w:val="24"/>
                <w:lang w:eastAsia="zh-CN"/>
              </w:rPr>
              <w:t xml:space="preserve">Measurement requirements do not apply if some of the PRS resources in the PFL can be measured with periodicity shorter or equal to 160 </w:t>
            </w:r>
            <w:proofErr w:type="spellStart"/>
            <w:r w:rsidRPr="007F6C3B">
              <w:rPr>
                <w:bCs/>
                <w:color w:val="000000" w:themeColor="text1"/>
                <w:szCs w:val="24"/>
                <w:lang w:eastAsia="zh-CN"/>
              </w:rPr>
              <w:t>ms.</w:t>
            </w:r>
            <w:proofErr w:type="spellEnd"/>
            <w:r w:rsidRPr="007F6C3B">
              <w:rPr>
                <w:bCs/>
                <w:color w:val="000000" w:themeColor="text1"/>
                <w:szCs w:val="24"/>
                <w:lang w:eastAsia="zh-CN"/>
              </w:rPr>
              <w:t xml:space="preserve"> i.e. none of the PRS resources in the PFL would be measured.</w:t>
            </w:r>
          </w:p>
        </w:tc>
      </w:tr>
    </w:tbl>
    <w:p w14:paraId="4A8F8796" w14:textId="5E8E174F" w:rsidR="00232112" w:rsidRDefault="00FF62F8" w:rsidP="00E2343B">
      <w:pPr>
        <w:spacing w:before="240"/>
        <w:rPr>
          <w:rFonts w:eastAsiaTheme="minorEastAsia"/>
          <w:lang w:eastAsia="zh-CN"/>
        </w:rPr>
      </w:pPr>
      <w:r w:rsidRPr="00FF62F8">
        <w:rPr>
          <w:rFonts w:eastAsiaTheme="minorEastAsia"/>
          <w:lang w:eastAsia="zh-CN"/>
        </w:rPr>
        <w:t xml:space="preserve">We </w:t>
      </w:r>
      <w:r w:rsidR="00FC3C66">
        <w:rPr>
          <w:rFonts w:eastAsiaTheme="minorEastAsia"/>
          <w:lang w:eastAsia="zh-CN"/>
        </w:rPr>
        <w:t>continue supporting</w:t>
      </w:r>
      <w:r w:rsidRPr="00FF62F8">
        <w:rPr>
          <w:rFonts w:eastAsiaTheme="minorEastAsia"/>
          <w:lang w:eastAsia="zh-CN"/>
        </w:rPr>
        <w:t xml:space="preserve"> option </w:t>
      </w:r>
      <w:r w:rsidR="00232112">
        <w:rPr>
          <w:rFonts w:eastAsiaTheme="minorEastAsia"/>
          <w:lang w:eastAsia="zh-CN"/>
        </w:rPr>
        <w:t>2</w:t>
      </w:r>
      <w:r w:rsidRPr="00FF62F8">
        <w:rPr>
          <w:rFonts w:eastAsiaTheme="minorEastAsia"/>
          <w:lang w:eastAsia="zh-CN"/>
        </w:rPr>
        <w:t xml:space="preserve">, </w:t>
      </w:r>
      <w:r w:rsidR="00FC3C66">
        <w:rPr>
          <w:rFonts w:eastAsiaTheme="minorEastAsia"/>
          <w:lang w:eastAsia="zh-CN"/>
        </w:rPr>
        <w:t xml:space="preserve">i.e. a PFL qualifies for a long-periodicity measurement if all of its PRS resources have a periodicity of 320 </w:t>
      </w:r>
      <w:proofErr w:type="spellStart"/>
      <w:r w:rsidR="00FC3C66">
        <w:rPr>
          <w:rFonts w:eastAsiaTheme="minorEastAsia"/>
          <w:lang w:eastAsia="zh-CN"/>
        </w:rPr>
        <w:t>ms</w:t>
      </w:r>
      <w:proofErr w:type="spellEnd"/>
      <w:r w:rsidR="00FC3C66">
        <w:rPr>
          <w:rFonts w:eastAsiaTheme="minorEastAsia"/>
          <w:lang w:eastAsia="zh-CN"/>
        </w:rPr>
        <w:t xml:space="preserve"> or larger.</w:t>
      </w:r>
    </w:p>
    <w:p w14:paraId="00A52D74" w14:textId="728B10A8" w:rsidR="00F953A7" w:rsidRDefault="00427CEB" w:rsidP="004B27B9">
      <w:pPr>
        <w:pStyle w:val="RAN4Proposal0"/>
        <w:ind w:left="1134" w:hanging="1134"/>
        <w:rPr>
          <w:lang w:eastAsia="zh-CN"/>
        </w:rPr>
      </w:pPr>
      <w:r>
        <w:rPr>
          <w:lang w:eastAsia="zh-CN"/>
        </w:rPr>
        <w:t>Regarding long periodicity measurement, w</w:t>
      </w:r>
      <w:r w:rsidR="00232112">
        <w:rPr>
          <w:rFonts w:eastAsia="Malgun Gothic"/>
          <w:lang w:eastAsia="ko-KR"/>
        </w:rPr>
        <w:t>e support option</w:t>
      </w:r>
      <w:r>
        <w:rPr>
          <w:rFonts w:eastAsia="Malgun Gothic"/>
          <w:lang w:eastAsia="ko-KR"/>
        </w:rPr>
        <w:t xml:space="preserve"> </w:t>
      </w:r>
      <w:r w:rsidR="00232112">
        <w:rPr>
          <w:rFonts w:eastAsia="Malgun Gothic"/>
          <w:lang w:eastAsia="ko-KR"/>
        </w:rPr>
        <w:t>2</w:t>
      </w:r>
      <w:r>
        <w:rPr>
          <w:lang w:eastAsia="zh-CN"/>
        </w:rPr>
        <w:t xml:space="preserve">, </w:t>
      </w:r>
      <w:r w:rsidR="00FC3C66">
        <w:rPr>
          <w:lang w:eastAsia="zh-CN"/>
        </w:rPr>
        <w:t>i.e. m</w:t>
      </w:r>
      <w:r w:rsidR="00FC3C66" w:rsidRPr="00FC3C66">
        <w:rPr>
          <w:lang w:eastAsia="zh-CN"/>
        </w:rPr>
        <w:t xml:space="preserve">easurement requirements do not apply if some of the PRS resources in the PFL can be measured with periodicity shorter or equal to 160 </w:t>
      </w:r>
      <w:proofErr w:type="spellStart"/>
      <w:r w:rsidR="00FC3C66" w:rsidRPr="00FC3C66">
        <w:rPr>
          <w:lang w:eastAsia="zh-CN"/>
        </w:rPr>
        <w:t>ms</w:t>
      </w:r>
      <w:proofErr w:type="spellEnd"/>
      <w:r>
        <w:rPr>
          <w:lang w:eastAsia="zh-CN"/>
        </w:rPr>
        <w:t>.</w:t>
      </w:r>
    </w:p>
    <w:p w14:paraId="5C0AE927" w14:textId="17F2E2BA" w:rsidR="001657F8" w:rsidRPr="001657F8" w:rsidRDefault="001657F8" w:rsidP="001657F8">
      <w:pPr>
        <w:rPr>
          <w:lang w:val="en-GB" w:eastAsia="zh-CN"/>
        </w:rPr>
      </w:pPr>
      <w:r w:rsidRPr="00C261E9">
        <w:t>In our understanding, th</w:t>
      </w:r>
      <w:r>
        <w:t>is clarification needs to be added in TS 38.133.</w:t>
      </w:r>
    </w:p>
    <w:p w14:paraId="36D5EAF2" w14:textId="6BB9F402" w:rsidR="00BF002F" w:rsidRDefault="00FD65E2" w:rsidP="00FC54DA">
      <w:pPr>
        <w:pStyle w:val="RAN4H2"/>
      </w:pPr>
      <w:r>
        <w:t>Requirements applicability considering UE capability</w:t>
      </w:r>
      <w:r w:rsidR="00FF62F8" w:rsidRPr="00BF002F">
        <w:t xml:space="preserve"> </w:t>
      </w:r>
    </w:p>
    <w:tbl>
      <w:tblPr>
        <w:tblStyle w:val="TableGrid"/>
        <w:tblW w:w="0" w:type="auto"/>
        <w:tblLook w:val="04A0" w:firstRow="1" w:lastRow="0" w:firstColumn="1" w:lastColumn="0" w:noHBand="0" w:noVBand="1"/>
      </w:tblPr>
      <w:tblGrid>
        <w:gridCol w:w="9617"/>
      </w:tblGrid>
      <w:tr w:rsidR="00BF002F" w14:paraId="50B19644" w14:textId="77777777" w:rsidTr="00BF002F">
        <w:tc>
          <w:tcPr>
            <w:tcW w:w="9617" w:type="dxa"/>
          </w:tcPr>
          <w:p w14:paraId="1E605200" w14:textId="352C3978" w:rsidR="00FD65E2" w:rsidRPr="003E5482" w:rsidRDefault="003E5482" w:rsidP="003E5482">
            <w:pPr>
              <w:pStyle w:val="ListParagraph"/>
              <w:numPr>
                <w:ilvl w:val="0"/>
                <w:numId w:val="28"/>
              </w:numPr>
              <w:tabs>
                <w:tab w:val="clear" w:pos="720"/>
              </w:tabs>
              <w:spacing w:before="120" w:after="120"/>
              <w:ind w:left="874" w:hanging="284"/>
              <w:rPr>
                <w:u w:val="single"/>
              </w:rPr>
            </w:pPr>
            <w:r w:rsidRPr="003E5482">
              <w:rPr>
                <w:rFonts w:eastAsiaTheme="minorEastAsia"/>
                <w:iCs/>
                <w:color w:val="000000" w:themeColor="text1"/>
                <w:u w:val="single"/>
                <w:lang w:eastAsia="zh-CN"/>
              </w:rPr>
              <w:t xml:space="preserve">Candidate options for </w:t>
            </w:r>
            <w:r w:rsidR="00FD65E2" w:rsidRPr="003E5482">
              <w:rPr>
                <w:u w:val="single"/>
              </w:rPr>
              <w:t>PRS resource being overlapped with (or fully covered by) MG</w:t>
            </w:r>
          </w:p>
          <w:p w14:paraId="57D73407" w14:textId="4EF4BF6B" w:rsidR="00BF002F" w:rsidRPr="00BF002F" w:rsidRDefault="00BF002F" w:rsidP="003E5482">
            <w:pPr>
              <w:numPr>
                <w:ilvl w:val="1"/>
                <w:numId w:val="31"/>
              </w:numPr>
              <w:tabs>
                <w:tab w:val="clear" w:pos="1440"/>
              </w:tabs>
              <w:ind w:left="1298" w:hanging="284"/>
            </w:pPr>
            <w:r w:rsidRPr="00BF002F">
              <w:rPr>
                <w:lang w:val="en-GB"/>
              </w:rPr>
              <w:t>Option 1 (QC)</w:t>
            </w:r>
          </w:p>
          <w:p w14:paraId="75F3CE6D" w14:textId="726A0E47" w:rsidR="00BF002F" w:rsidRPr="00BF002F" w:rsidRDefault="003E5482" w:rsidP="003E5482">
            <w:pPr>
              <w:numPr>
                <w:ilvl w:val="2"/>
                <w:numId w:val="31"/>
              </w:numPr>
              <w:tabs>
                <w:tab w:val="clear" w:pos="2160"/>
              </w:tabs>
              <w:ind w:left="1581" w:hanging="283"/>
            </w:pPr>
            <w:r w:rsidRPr="00FD65E2">
              <w:lastRenderedPageBreak/>
              <w:t>The measurement requirements apply for a PRS resource only if at least the minimum number of repetitions specified in the accuracy requirements are covered by the MGL excluding RF switching time</w:t>
            </w:r>
            <w:r w:rsidR="00BF002F" w:rsidRPr="00BF002F">
              <w:t>.</w:t>
            </w:r>
          </w:p>
          <w:p w14:paraId="25431C4B" w14:textId="3CC4198B" w:rsidR="00BF002F" w:rsidRPr="00BF002F" w:rsidRDefault="00BF002F" w:rsidP="003E5482">
            <w:pPr>
              <w:numPr>
                <w:ilvl w:val="1"/>
                <w:numId w:val="31"/>
              </w:numPr>
              <w:tabs>
                <w:tab w:val="clear" w:pos="1440"/>
              </w:tabs>
              <w:ind w:left="1298" w:hanging="284"/>
            </w:pPr>
            <w:r w:rsidRPr="00BF002F">
              <w:rPr>
                <w:lang w:val="en-GB"/>
              </w:rPr>
              <w:t>Option 2 (vivo)</w:t>
            </w:r>
          </w:p>
          <w:p w14:paraId="1AA123EB" w14:textId="46DCEF31" w:rsidR="00BF002F" w:rsidRDefault="003E5482" w:rsidP="003E5482">
            <w:pPr>
              <w:numPr>
                <w:ilvl w:val="2"/>
                <w:numId w:val="31"/>
              </w:numPr>
              <w:tabs>
                <w:tab w:val="clear" w:pos="2160"/>
              </w:tabs>
              <w:ind w:left="1581" w:hanging="283"/>
            </w:pPr>
            <w:r>
              <w:t xml:space="preserve">If </w:t>
            </w:r>
            <w:r w:rsidRPr="00FD65E2">
              <w:t>at least part of the PRS resource including at least the minimum number of repetitions specified in the accuracy requirements is fully covered by MGL, then the PRS resource is considered being fully covered by MG</w:t>
            </w:r>
          </w:p>
          <w:p w14:paraId="02CB4C52" w14:textId="77777777" w:rsidR="003E5482" w:rsidRPr="00FD65E2" w:rsidRDefault="003E5482" w:rsidP="003E5482">
            <w:pPr>
              <w:numPr>
                <w:ilvl w:val="1"/>
                <w:numId w:val="31"/>
              </w:numPr>
              <w:tabs>
                <w:tab w:val="clear" w:pos="1440"/>
              </w:tabs>
              <w:ind w:left="1298" w:hanging="284"/>
            </w:pPr>
            <w:r w:rsidRPr="00FD65E2">
              <w:t xml:space="preserve">Option 3 (HW) </w:t>
            </w:r>
          </w:p>
          <w:p w14:paraId="4F9228D9" w14:textId="71B71E19" w:rsidR="003E5482" w:rsidRDefault="003E5482" w:rsidP="003E5482">
            <w:pPr>
              <w:numPr>
                <w:ilvl w:val="2"/>
                <w:numId w:val="31"/>
              </w:numPr>
              <w:tabs>
                <w:tab w:val="clear" w:pos="2160"/>
              </w:tabs>
              <w:ind w:left="1581" w:hanging="283"/>
            </w:pPr>
            <w:r w:rsidRPr="00FD65E2">
              <w:t xml:space="preserve">A PRS resource is considered to be fully (partially) overlapped with MG if all (some) of its instances are overlapped with an MG occasion. </w:t>
            </w:r>
          </w:p>
          <w:p w14:paraId="31061071" w14:textId="1CE03D83" w:rsidR="00BF002F" w:rsidRDefault="003E5482" w:rsidP="003E5482">
            <w:pPr>
              <w:numPr>
                <w:ilvl w:val="2"/>
                <w:numId w:val="31"/>
              </w:numPr>
              <w:tabs>
                <w:tab w:val="clear" w:pos="2160"/>
              </w:tabs>
              <w:spacing w:after="120"/>
              <w:ind w:left="1582" w:hanging="284"/>
            </w:pPr>
            <w:r w:rsidRPr="00FD65E2">
              <w:t>A PRS resource instance is considered to be overlapped with an MG occasion if the minimum number of repetitions of the instance is fully covered by the MGL excluding RF switching time, where the minimum number is given in the accuracy requirements.</w:t>
            </w:r>
          </w:p>
        </w:tc>
      </w:tr>
    </w:tbl>
    <w:p w14:paraId="709A2107" w14:textId="5BFD75A2" w:rsidR="00897AC6" w:rsidRDefault="00831F95" w:rsidP="00E2343B">
      <w:pPr>
        <w:spacing w:before="240"/>
        <w:rPr>
          <w:iCs/>
        </w:rPr>
      </w:pPr>
      <w:r>
        <w:rPr>
          <w:iCs/>
        </w:rPr>
        <w:lastRenderedPageBreak/>
        <w:t xml:space="preserve">Options 1 and 3 are </w:t>
      </w:r>
      <w:r w:rsidR="0056284F">
        <w:rPr>
          <w:iCs/>
        </w:rPr>
        <w:t>similar</w:t>
      </w:r>
      <w:r>
        <w:rPr>
          <w:iCs/>
        </w:rPr>
        <w:t xml:space="preserve">. </w:t>
      </w:r>
      <w:r w:rsidR="008A18DD">
        <w:rPr>
          <w:iCs/>
        </w:rPr>
        <w:t xml:space="preserve">We note that option 3 </w:t>
      </w:r>
      <w:r w:rsidR="00D3275A">
        <w:rPr>
          <w:iCs/>
        </w:rPr>
        <w:t>i</w:t>
      </w:r>
      <w:r w:rsidR="008A18DD">
        <w:rPr>
          <w:iCs/>
        </w:rPr>
        <w:t xml:space="preserve">s already specified in TS 38.133 in subclause 9.9.1. </w:t>
      </w:r>
      <w:r>
        <w:rPr>
          <w:iCs/>
        </w:rPr>
        <w:t xml:space="preserve">However, </w:t>
      </w:r>
      <w:r w:rsidR="008A18DD">
        <w:rPr>
          <w:iCs/>
        </w:rPr>
        <w:t xml:space="preserve">a definition of the term ‘PRS resource instance’, which does not appear in </w:t>
      </w:r>
      <w:r>
        <w:rPr>
          <w:iCs/>
        </w:rPr>
        <w:t>TS 38.211</w:t>
      </w:r>
      <w:r w:rsidR="00D3275A">
        <w:rPr>
          <w:iCs/>
        </w:rPr>
        <w:t>,</w:t>
      </w:r>
      <w:r w:rsidR="00BE0BC9">
        <w:rPr>
          <w:iCs/>
        </w:rPr>
        <w:t xml:space="preserve"> </w:t>
      </w:r>
      <w:r w:rsidR="008A18DD">
        <w:rPr>
          <w:iCs/>
        </w:rPr>
        <w:t xml:space="preserve">is </w:t>
      </w:r>
      <w:r w:rsidR="00D3275A">
        <w:rPr>
          <w:iCs/>
        </w:rPr>
        <w:t xml:space="preserve">missing and thus, should be added to </w:t>
      </w:r>
      <w:r w:rsidR="00BE0BC9">
        <w:rPr>
          <w:iCs/>
        </w:rPr>
        <w:t>TS 38.133</w:t>
      </w:r>
      <w:r w:rsidR="00897AC6">
        <w:t>.</w:t>
      </w:r>
    </w:p>
    <w:p w14:paraId="30E84A9A" w14:textId="4EFE0F40" w:rsidR="0056284F" w:rsidRDefault="00D3275A" w:rsidP="0056284F">
      <w:pPr>
        <w:pStyle w:val="RAN4Proposal0"/>
        <w:ind w:left="1134" w:hanging="1134"/>
        <w:rPr>
          <w:iCs/>
        </w:rPr>
      </w:pPr>
      <w:r>
        <w:rPr>
          <w:lang w:val="en-US"/>
        </w:rPr>
        <w:t xml:space="preserve">Add a definition of the term </w:t>
      </w:r>
      <w:r>
        <w:rPr>
          <w:iCs/>
        </w:rPr>
        <w:t>‘PRS resource instance’ in TS 38.133.</w:t>
      </w:r>
    </w:p>
    <w:p w14:paraId="039BD9D4" w14:textId="426F2DCE" w:rsidR="00D85380" w:rsidRPr="00D85380" w:rsidRDefault="00D85380" w:rsidP="00D85380">
      <w:pPr>
        <w:rPr>
          <w:lang w:val="en-GB"/>
        </w:rPr>
      </w:pPr>
      <w:r>
        <w:rPr>
          <w:lang w:val="en-GB"/>
        </w:rPr>
        <w:t xml:space="preserve">The companion </w:t>
      </w:r>
      <w:r w:rsidR="00B85945">
        <w:rPr>
          <w:lang w:val="en-GB"/>
        </w:rPr>
        <w:t xml:space="preserve">draft </w:t>
      </w:r>
      <w:r>
        <w:rPr>
          <w:lang w:val="en-GB"/>
        </w:rPr>
        <w:t>CR 38.133</w:t>
      </w:r>
      <w:r w:rsidR="00E059E8">
        <w:rPr>
          <w:lang w:val="en-GB"/>
        </w:rPr>
        <w:t xml:space="preserve"> according to proposals 1 and 4 </w:t>
      </w:r>
      <w:r>
        <w:rPr>
          <w:lang w:val="en-GB"/>
        </w:rPr>
        <w:t>is submitted in [2].</w:t>
      </w:r>
    </w:p>
    <w:p w14:paraId="3FDCF414" w14:textId="77777777" w:rsidR="00CD7492" w:rsidRPr="00040987" w:rsidRDefault="00CD7492" w:rsidP="00A37002">
      <w:pPr>
        <w:pStyle w:val="RAN4H1"/>
        <w:rPr>
          <w:lang w:val="en-US"/>
        </w:rPr>
      </w:pPr>
      <w:r w:rsidRPr="00040987">
        <w:rPr>
          <w:lang w:val="en-US"/>
        </w:rPr>
        <w:t>Conclusion</w:t>
      </w:r>
    </w:p>
    <w:p w14:paraId="39929556" w14:textId="2BA7F4E2" w:rsidR="007C3075" w:rsidRDefault="0098494A" w:rsidP="008221E0">
      <w:r w:rsidRPr="00040987">
        <w:t xml:space="preserve">This contribution </w:t>
      </w:r>
      <w:r w:rsidR="008F7385" w:rsidRPr="00040987">
        <w:t xml:space="preserve">has </w:t>
      </w:r>
      <w:r w:rsidR="00A74F12" w:rsidRPr="00040987">
        <w:t>provided our view on</w:t>
      </w:r>
      <w:r w:rsidR="008F7385" w:rsidRPr="00040987">
        <w:t xml:space="preserve"> </w:t>
      </w:r>
      <w:r w:rsidR="00A300DD" w:rsidRPr="00040987">
        <w:t>open issues</w:t>
      </w:r>
      <w:r w:rsidR="00287CBE" w:rsidRPr="00040987">
        <w:t xml:space="preserve"> </w:t>
      </w:r>
      <w:r w:rsidR="00266B56">
        <w:t>related to</w:t>
      </w:r>
      <w:r w:rsidR="00287CBE" w:rsidRPr="00040987">
        <w:t xml:space="preserve"> </w:t>
      </w:r>
      <w:r w:rsidR="00266B56">
        <w:t xml:space="preserve">selection of PFL and CSSF calculation in case of multiple PFLs as well as applicability of requirements for long periodicity measurement and </w:t>
      </w:r>
      <w:r w:rsidR="00287CBE" w:rsidRPr="00040987">
        <w:t xml:space="preserve">PRS </w:t>
      </w:r>
      <w:r w:rsidR="00266B56">
        <w:t>resource overlap with MG.</w:t>
      </w:r>
    </w:p>
    <w:p w14:paraId="51C27E82" w14:textId="04CD9F03" w:rsidR="008221E0" w:rsidRDefault="007C3075" w:rsidP="008221E0">
      <w:r>
        <w:t>F</w:t>
      </w:r>
      <w:r w:rsidR="008221E0">
        <w:t>ollowing proposals are made:</w:t>
      </w:r>
    </w:p>
    <w:p w14:paraId="1F1BDF34" w14:textId="1A5623EB" w:rsidR="001657F8" w:rsidRPr="001657F8" w:rsidRDefault="001657F8" w:rsidP="001657F8">
      <w:pPr>
        <w:pStyle w:val="RAN4Proposal0"/>
        <w:numPr>
          <w:ilvl w:val="0"/>
          <w:numId w:val="38"/>
        </w:numPr>
        <w:spacing w:after="120"/>
        <w:ind w:left="1134" w:hanging="1134"/>
        <w:contextualSpacing w:val="0"/>
      </w:pPr>
      <w:r w:rsidRPr="001657F8">
        <w:t>The statement ‘When multiple PFLs are configured by the LMF, the order of measurement and processing of the PFLs is up to UE implementation’ needs to be specified in TS 38.133</w:t>
      </w:r>
      <w:r>
        <w:t>.</w:t>
      </w:r>
    </w:p>
    <w:p w14:paraId="678BD040" w14:textId="77777777" w:rsidR="00D3275A" w:rsidRDefault="00D3275A" w:rsidP="00D3275A">
      <w:pPr>
        <w:pStyle w:val="RAN4Proposal0"/>
        <w:ind w:left="1134" w:hanging="1134"/>
      </w:pPr>
      <w:r w:rsidRPr="00E2343B">
        <w:t xml:space="preserve">When multiple PFLs are configured by </w:t>
      </w:r>
      <w:r>
        <w:t xml:space="preserve">the </w:t>
      </w:r>
      <w:r w:rsidRPr="00E2343B">
        <w:t xml:space="preserve">LMF, </w:t>
      </w:r>
      <w:r w:rsidRPr="00C261E9">
        <w:t xml:space="preserve">CSSF for an RRM frequency layer </w:t>
      </w:r>
      <w:r>
        <w:t xml:space="preserve">MO </w:t>
      </w:r>
      <w:r w:rsidRPr="003B23A1">
        <w:rPr>
          <w:i/>
          <w:iCs/>
        </w:rPr>
        <w:t>i</w:t>
      </w:r>
      <w:r>
        <w:t xml:space="preserve"> </w:t>
      </w:r>
      <w:r w:rsidRPr="00C261E9">
        <w:t>is determined by</w:t>
      </w:r>
      <w:r>
        <w:t>:</w:t>
      </w:r>
    </w:p>
    <w:p w14:paraId="79C117CA" w14:textId="77777777" w:rsidR="00D3275A" w:rsidRDefault="00D3275A" w:rsidP="00D3275A">
      <w:pPr>
        <w:pStyle w:val="RAN4Proposal0"/>
        <w:numPr>
          <w:ilvl w:val="0"/>
          <w:numId w:val="0"/>
        </w:numPr>
        <w:ind w:left="1134"/>
      </w:pPr>
      <w:r>
        <w:t xml:space="preserve">a) </w:t>
      </w:r>
      <w:r w:rsidRPr="00C261E9">
        <w:t xml:space="preserve">excluding MG occasions for long periodicity measurements for which no RRM frequency layers need to be </w:t>
      </w:r>
      <w:proofErr w:type="gramStart"/>
      <w:r w:rsidRPr="00C261E9">
        <w:t>measured</w:t>
      </w:r>
      <w:r>
        <w:t>;</w:t>
      </w:r>
      <w:proofErr w:type="gramEnd"/>
      <w:r w:rsidRPr="00C261E9">
        <w:t xml:space="preserve"> </w:t>
      </w:r>
    </w:p>
    <w:p w14:paraId="7FBA99D7" w14:textId="77777777" w:rsidR="00D3275A" w:rsidRDefault="00D3275A" w:rsidP="00D3275A">
      <w:pPr>
        <w:pStyle w:val="RAN4Proposal0"/>
        <w:numPr>
          <w:ilvl w:val="0"/>
          <w:numId w:val="0"/>
        </w:numPr>
        <w:ind w:left="1134"/>
      </w:pPr>
      <w:r>
        <w:t xml:space="preserve">b) </w:t>
      </w:r>
      <w:r w:rsidRPr="00387DF1">
        <w:t>adjusting for the remaining MG occasions the ratio R</w:t>
      </w:r>
      <w:r w:rsidRPr="00C261E9">
        <w:rPr>
          <w:vertAlign w:val="subscript"/>
        </w:rPr>
        <w:t xml:space="preserve">i </w:t>
      </w:r>
      <w:r w:rsidRPr="00387DF1">
        <w:t xml:space="preserve">accordingly for RRM frequency layer MO </w:t>
      </w:r>
      <w:proofErr w:type="gramStart"/>
      <w:r w:rsidRPr="003B23A1">
        <w:rPr>
          <w:i/>
          <w:iCs/>
        </w:rPr>
        <w:t>i</w:t>
      </w:r>
      <w:r>
        <w:t>;</w:t>
      </w:r>
      <w:proofErr w:type="gramEnd"/>
      <w:r>
        <w:t xml:space="preserve"> </w:t>
      </w:r>
    </w:p>
    <w:p w14:paraId="34ACB7E1" w14:textId="77777777" w:rsidR="00D3275A" w:rsidRDefault="00D3275A" w:rsidP="00D3275A">
      <w:pPr>
        <w:pStyle w:val="RAN4Proposal0"/>
        <w:numPr>
          <w:ilvl w:val="0"/>
          <w:numId w:val="0"/>
        </w:numPr>
        <w:ind w:left="1134"/>
      </w:pPr>
      <w:r>
        <w:t xml:space="preserve">c) </w:t>
      </w:r>
      <w:r w:rsidRPr="00387DF1">
        <w:t xml:space="preserve">defining </w:t>
      </w:r>
      <w:proofErr w:type="spellStart"/>
      <w:r w:rsidRPr="00387DF1">
        <w:t>M</w:t>
      </w:r>
      <w:r w:rsidRPr="00C261E9">
        <w:rPr>
          <w:vertAlign w:val="subscript"/>
        </w:rPr>
        <w:t>intra</w:t>
      </w:r>
      <w:proofErr w:type="spellEnd"/>
      <w:r w:rsidRPr="00387DF1">
        <w:t xml:space="preserve"> and M</w:t>
      </w:r>
      <w:r w:rsidRPr="00C261E9">
        <w:rPr>
          <w:vertAlign w:val="subscript"/>
        </w:rPr>
        <w:t>inter</w:t>
      </w:r>
      <w:r w:rsidRPr="00387DF1">
        <w:t xml:space="preserve"> </w:t>
      </w:r>
      <w:r>
        <w:t xml:space="preserve">MO </w:t>
      </w:r>
      <w:r w:rsidRPr="00387DF1">
        <w:t xml:space="preserve">candidates for these </w:t>
      </w:r>
      <w:r>
        <w:t xml:space="preserve">remaining </w:t>
      </w:r>
      <w:r w:rsidRPr="00387DF1">
        <w:t xml:space="preserve">MG occasions, applying, depending on MG sharing scheme, coefficients </w:t>
      </w:r>
      <w:proofErr w:type="spellStart"/>
      <w:r w:rsidRPr="00387DF1">
        <w:t>K</w:t>
      </w:r>
      <w:r w:rsidRPr="00C261E9">
        <w:rPr>
          <w:vertAlign w:val="subscript"/>
        </w:rPr>
        <w:t>intra</w:t>
      </w:r>
      <w:proofErr w:type="spellEnd"/>
      <w:r w:rsidRPr="00387DF1">
        <w:t xml:space="preserve"> and </w:t>
      </w:r>
      <w:proofErr w:type="spellStart"/>
      <w:r w:rsidRPr="00387DF1">
        <w:t>K</w:t>
      </w:r>
      <w:r w:rsidRPr="00C261E9">
        <w:rPr>
          <w:vertAlign w:val="subscript"/>
        </w:rPr>
        <w:t>inter</w:t>
      </w:r>
      <w:proofErr w:type="spellEnd"/>
      <w:r w:rsidRPr="00387DF1">
        <w:t>, thereby accounting for maximum one PFL</w:t>
      </w:r>
      <w:r>
        <w:t xml:space="preserve"> contributing to </w:t>
      </w:r>
      <w:r w:rsidRPr="00387DF1">
        <w:t>M</w:t>
      </w:r>
      <w:r w:rsidRPr="00C261E9">
        <w:rPr>
          <w:vertAlign w:val="subscript"/>
        </w:rPr>
        <w:t>inter</w:t>
      </w:r>
      <w:r w:rsidRPr="00387DF1">
        <w:t xml:space="preserve">, which does not qualify for a long periodicity measurement, as </w:t>
      </w:r>
      <w:r>
        <w:t xml:space="preserve">MO </w:t>
      </w:r>
      <w:r w:rsidRPr="00387DF1">
        <w:t>candidate per MG occasion</w:t>
      </w:r>
      <w:r>
        <w:t xml:space="preserve"> and </w:t>
      </w:r>
    </w:p>
    <w:p w14:paraId="05033819" w14:textId="1CC5DBC5" w:rsidR="00D3275A" w:rsidRPr="00D3275A" w:rsidRDefault="00D3275A" w:rsidP="00D3275A">
      <w:pPr>
        <w:pStyle w:val="RAN4Proposal0"/>
        <w:numPr>
          <w:ilvl w:val="0"/>
          <w:numId w:val="0"/>
        </w:numPr>
        <w:ind w:left="1134"/>
        <w:contextualSpacing w:val="0"/>
      </w:pPr>
      <w:r>
        <w:t>d) selecting the maximum out of these remaining MG occasions.</w:t>
      </w:r>
    </w:p>
    <w:p w14:paraId="58F4E8E9" w14:textId="038999AA" w:rsidR="008221E0" w:rsidRPr="00924A8A" w:rsidRDefault="00E2343B" w:rsidP="00471E58">
      <w:pPr>
        <w:pStyle w:val="RAN4Proposal0"/>
        <w:spacing w:after="120"/>
        <w:ind w:left="1134" w:hanging="1134"/>
        <w:contextualSpacing w:val="0"/>
        <w:rPr>
          <w:lang w:eastAsia="zh-CN"/>
        </w:rPr>
      </w:pPr>
      <w:r w:rsidRPr="00924A8A">
        <w:rPr>
          <w:lang w:eastAsia="zh-CN"/>
        </w:rPr>
        <w:t>Regarding long periodicity measurement, w</w:t>
      </w:r>
      <w:r w:rsidRPr="00924A8A">
        <w:rPr>
          <w:rFonts w:eastAsia="Malgun Gothic"/>
          <w:lang w:eastAsia="ko-KR"/>
        </w:rPr>
        <w:t>e support option 2</w:t>
      </w:r>
      <w:r w:rsidRPr="00924A8A">
        <w:rPr>
          <w:lang w:eastAsia="zh-CN"/>
        </w:rPr>
        <w:t xml:space="preserve">, i.e. measurement requirements do not apply if some of the PRS resources in the PFL can be measured with periodicity shorter or equal to 160 </w:t>
      </w:r>
      <w:proofErr w:type="spellStart"/>
      <w:r w:rsidRPr="00924A8A">
        <w:rPr>
          <w:lang w:eastAsia="zh-CN"/>
        </w:rPr>
        <w:t>ms</w:t>
      </w:r>
      <w:proofErr w:type="spellEnd"/>
      <w:r w:rsidRPr="00924A8A">
        <w:rPr>
          <w:lang w:eastAsia="zh-CN"/>
        </w:rPr>
        <w:t>.</w:t>
      </w:r>
    </w:p>
    <w:p w14:paraId="03EA2754" w14:textId="3AFF1B5E" w:rsidR="008221E0" w:rsidRDefault="00D3275A" w:rsidP="00D3275A">
      <w:pPr>
        <w:pStyle w:val="RAN4Proposal0"/>
        <w:ind w:left="1134" w:hanging="1134"/>
        <w:rPr>
          <w:iCs/>
        </w:rPr>
      </w:pPr>
      <w:r>
        <w:rPr>
          <w:lang w:val="en-US"/>
        </w:rPr>
        <w:t xml:space="preserve">Add a definition of the term </w:t>
      </w:r>
      <w:r>
        <w:rPr>
          <w:iCs/>
        </w:rPr>
        <w:t>‘PRS resource instance’ in TS 38.133.</w:t>
      </w:r>
    </w:p>
    <w:p w14:paraId="67C9A7E8" w14:textId="3A25C655" w:rsidR="00D85380" w:rsidRPr="00D85380" w:rsidRDefault="00D85380" w:rsidP="00D85380">
      <w:pPr>
        <w:rPr>
          <w:lang w:val="en-GB"/>
        </w:rPr>
      </w:pPr>
      <w:r w:rsidRPr="00D85380">
        <w:rPr>
          <w:lang w:val="en-GB"/>
        </w:rPr>
        <w:t xml:space="preserve">The companion </w:t>
      </w:r>
      <w:r w:rsidR="00B85945">
        <w:rPr>
          <w:lang w:val="en-GB"/>
        </w:rPr>
        <w:t xml:space="preserve">draft </w:t>
      </w:r>
      <w:r w:rsidRPr="00D85380">
        <w:rPr>
          <w:lang w:val="en-GB"/>
        </w:rPr>
        <w:t xml:space="preserve">CR </w:t>
      </w:r>
      <w:r w:rsidR="00E059E8">
        <w:rPr>
          <w:lang w:val="en-GB"/>
        </w:rPr>
        <w:t xml:space="preserve">38.133 according to proposals 1 and 4 </w:t>
      </w:r>
      <w:r w:rsidRPr="00D85380">
        <w:rPr>
          <w:lang w:val="en-GB"/>
        </w:rPr>
        <w:t>is submitted in [2].</w:t>
      </w:r>
    </w:p>
    <w:p w14:paraId="6B0983B5" w14:textId="77777777" w:rsidR="003B659E" w:rsidRPr="006C18B1" w:rsidRDefault="003B659E" w:rsidP="0008612A">
      <w:pPr>
        <w:pStyle w:val="RAN4H1"/>
      </w:pPr>
      <w:r w:rsidRPr="006C18B1">
        <w:t>References</w:t>
      </w:r>
    </w:p>
    <w:p w14:paraId="5DBF81E7" w14:textId="23EC722C" w:rsidR="001E4950" w:rsidRPr="00A30CAA" w:rsidRDefault="008F0D1A" w:rsidP="00D85380">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rPr>
      </w:pPr>
      <w:r>
        <w:rPr>
          <w:rFonts w:eastAsia="Times New Roman" w:cs="Times New Roman"/>
          <w:szCs w:val="20"/>
        </w:rPr>
        <w:t>R4-21</w:t>
      </w:r>
      <w:r w:rsidR="00556FE8">
        <w:rPr>
          <w:rFonts w:eastAsia="Times New Roman" w:cs="Times New Roman"/>
          <w:szCs w:val="20"/>
        </w:rPr>
        <w:t>08294</w:t>
      </w:r>
      <w:r w:rsidR="001E4950" w:rsidRPr="00E44B0C">
        <w:rPr>
          <w:rFonts w:eastAsia="Times New Roman" w:cs="Times New Roman"/>
          <w:szCs w:val="20"/>
        </w:rPr>
        <w:t xml:space="preserve">, </w:t>
      </w:r>
      <w:r w:rsidR="001E4950" w:rsidRPr="00E44B0C">
        <w:rPr>
          <w:rFonts w:eastAsia="Times New Roman" w:cs="Times New Roman"/>
          <w:color w:val="000000" w:themeColor="text1"/>
          <w:szCs w:val="20"/>
        </w:rPr>
        <w:t>"</w:t>
      </w:r>
      <w:r w:rsidR="00940A79" w:rsidRPr="00940A79">
        <w:rPr>
          <w:rFonts w:eastAsia="Times New Roman" w:cs="Times New Roman"/>
          <w:szCs w:val="20"/>
        </w:rPr>
        <w:t>WF on UE PRS measurement requirements</w:t>
      </w:r>
      <w:r w:rsidR="001E4950" w:rsidRPr="00E44B0C">
        <w:rPr>
          <w:rFonts w:eastAsia="Times New Roman" w:cs="Times New Roman"/>
          <w:color w:val="000000" w:themeColor="text1"/>
          <w:szCs w:val="20"/>
        </w:rPr>
        <w:t xml:space="preserve">", source: </w:t>
      </w:r>
      <w:r w:rsidR="00940A79">
        <w:rPr>
          <w:rFonts w:eastAsia="Times New Roman" w:cs="Times New Roman"/>
          <w:color w:val="000000" w:themeColor="text1"/>
          <w:szCs w:val="20"/>
        </w:rPr>
        <w:t xml:space="preserve">Huawei, </w:t>
      </w:r>
      <w:proofErr w:type="spellStart"/>
      <w:r w:rsidR="00940A79">
        <w:rPr>
          <w:rFonts w:eastAsia="Times New Roman" w:cs="Times New Roman"/>
          <w:color w:val="000000" w:themeColor="text1"/>
          <w:szCs w:val="20"/>
        </w:rPr>
        <w:t>HiSilicon</w:t>
      </w:r>
      <w:proofErr w:type="spellEnd"/>
    </w:p>
    <w:p w14:paraId="7AE143D5" w14:textId="7BFEBDE8" w:rsidR="00823274" w:rsidRPr="00823274" w:rsidRDefault="00D85380" w:rsidP="00D85380">
      <w:pPr>
        <w:autoSpaceDE w:val="0"/>
        <w:autoSpaceDN w:val="0"/>
        <w:adjustRightInd w:val="0"/>
        <w:spacing w:after="120"/>
        <w:ind w:left="426" w:hanging="426"/>
        <w:jc w:val="both"/>
        <w:rPr>
          <w:rFonts w:eastAsia="Times New Roman" w:cs="Times New Roman"/>
          <w:szCs w:val="20"/>
        </w:rPr>
      </w:pPr>
      <w:r w:rsidRPr="00E059E8">
        <w:rPr>
          <w:rFonts w:eastAsia="Times New Roman" w:cs="Times New Roman"/>
          <w:szCs w:val="20"/>
        </w:rPr>
        <w:t xml:space="preserve">[2] </w:t>
      </w:r>
      <w:r w:rsidRPr="00E059E8">
        <w:rPr>
          <w:rFonts w:eastAsia="Times New Roman" w:cs="Times New Roman"/>
          <w:szCs w:val="20"/>
        </w:rPr>
        <w:tab/>
        <w:t>R4-211</w:t>
      </w:r>
      <w:r w:rsidR="00E059E8" w:rsidRPr="00E059E8">
        <w:rPr>
          <w:rFonts w:eastAsia="Times New Roman" w:cs="Times New Roman"/>
          <w:szCs w:val="20"/>
        </w:rPr>
        <w:t>4066</w:t>
      </w:r>
      <w:r w:rsidRPr="00E059E8">
        <w:rPr>
          <w:rFonts w:eastAsia="Times New Roman" w:cs="Times New Roman"/>
          <w:szCs w:val="20"/>
        </w:rPr>
        <w:t xml:space="preserve">, </w:t>
      </w:r>
      <w:r w:rsidRPr="00E059E8">
        <w:rPr>
          <w:rFonts w:eastAsia="Times New Roman" w:cs="Times New Roman"/>
          <w:color w:val="000000" w:themeColor="text1"/>
          <w:szCs w:val="20"/>
        </w:rPr>
        <w:t>"</w:t>
      </w:r>
      <w:r w:rsidR="00B85945">
        <w:rPr>
          <w:rFonts w:eastAsia="Times New Roman" w:cs="Times New Roman"/>
          <w:color w:val="000000" w:themeColor="text1"/>
          <w:szCs w:val="20"/>
        </w:rPr>
        <w:t xml:space="preserve">Draft </w:t>
      </w:r>
      <w:r w:rsidR="00E059E8">
        <w:rPr>
          <w:rFonts w:eastAsia="Times New Roman" w:cs="Times New Roman"/>
          <w:color w:val="000000" w:themeColor="text1"/>
          <w:szCs w:val="20"/>
        </w:rPr>
        <w:t xml:space="preserve">CR 38.133 </w:t>
      </w:r>
      <w:r w:rsidRPr="00E059E8">
        <w:rPr>
          <w:rFonts w:eastAsia="Times New Roman" w:cs="Times New Roman"/>
          <w:color w:val="000000" w:themeColor="text1"/>
          <w:szCs w:val="20"/>
        </w:rPr>
        <w:t>Selection of positioning frequency layer for MG occasion</w:t>
      </w:r>
      <w:r w:rsidR="00E059E8">
        <w:rPr>
          <w:rFonts w:eastAsia="Times New Roman" w:cs="Times New Roman"/>
          <w:color w:val="000000" w:themeColor="text1"/>
          <w:szCs w:val="20"/>
        </w:rPr>
        <w:t xml:space="preserve"> (Rel-16)</w:t>
      </w:r>
      <w:r w:rsidR="00E059E8" w:rsidRPr="00E44B0C">
        <w:rPr>
          <w:rFonts w:eastAsia="Times New Roman" w:cs="Times New Roman"/>
          <w:color w:val="000000" w:themeColor="text1"/>
          <w:szCs w:val="20"/>
        </w:rPr>
        <w:t>"</w:t>
      </w:r>
      <w:r w:rsidRPr="00E059E8">
        <w:rPr>
          <w:rFonts w:eastAsia="Times New Roman" w:cs="Times New Roman"/>
          <w:color w:val="000000" w:themeColor="text1"/>
          <w:szCs w:val="20"/>
        </w:rPr>
        <w:t>, Nokia, Nokia Shanghai Bell</w:t>
      </w:r>
    </w:p>
    <w:sectPr w:rsidR="00823274" w:rsidRPr="00823274"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80046" w14:textId="77777777" w:rsidR="00912EA4" w:rsidRDefault="00912EA4" w:rsidP="00001C9B">
      <w:pPr>
        <w:spacing w:after="0" w:line="240" w:lineRule="auto"/>
      </w:pPr>
      <w:r>
        <w:separator/>
      </w:r>
    </w:p>
  </w:endnote>
  <w:endnote w:type="continuationSeparator" w:id="0">
    <w:p w14:paraId="65AE0A25" w14:textId="77777777" w:rsidR="00912EA4" w:rsidRDefault="00912EA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3F6DD36A" w14:textId="77777777" w:rsidR="008311B5" w:rsidRDefault="008311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8311B5" w:rsidRDefault="00831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AD570" w14:textId="77777777" w:rsidR="00912EA4" w:rsidRDefault="00912EA4" w:rsidP="00001C9B">
      <w:pPr>
        <w:spacing w:after="0" w:line="240" w:lineRule="auto"/>
      </w:pPr>
      <w:r>
        <w:separator/>
      </w:r>
    </w:p>
  </w:footnote>
  <w:footnote w:type="continuationSeparator" w:id="0">
    <w:p w14:paraId="69171BA0" w14:textId="77777777" w:rsidR="00912EA4" w:rsidRDefault="00912EA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08304D07"/>
    <w:multiLevelType w:val="hybridMultilevel"/>
    <w:tmpl w:val="70D8681A"/>
    <w:lvl w:ilvl="0" w:tplc="2FA89894">
      <w:start w:val="1"/>
      <w:numFmt w:val="bullet"/>
      <w:lvlText w:val="•"/>
      <w:lvlJc w:val="left"/>
      <w:pPr>
        <w:tabs>
          <w:tab w:val="num" w:pos="720"/>
        </w:tabs>
        <w:ind w:left="720" w:hanging="360"/>
      </w:pPr>
      <w:rPr>
        <w:rFonts w:ascii="Arial" w:hAnsi="Arial" w:hint="default"/>
      </w:rPr>
    </w:lvl>
    <w:lvl w:ilvl="1" w:tplc="D0EA543E">
      <w:numFmt w:val="bullet"/>
      <w:lvlText w:val="–"/>
      <w:lvlJc w:val="left"/>
      <w:pPr>
        <w:tabs>
          <w:tab w:val="num" w:pos="1440"/>
        </w:tabs>
        <w:ind w:left="1440" w:hanging="360"/>
      </w:pPr>
      <w:rPr>
        <w:rFonts w:ascii="Arial" w:hAnsi="Arial" w:hint="default"/>
      </w:rPr>
    </w:lvl>
    <w:lvl w:ilvl="2" w:tplc="2E083536">
      <w:numFmt w:val="bullet"/>
      <w:lvlText w:val="•"/>
      <w:lvlJc w:val="left"/>
      <w:pPr>
        <w:tabs>
          <w:tab w:val="num" w:pos="2160"/>
        </w:tabs>
        <w:ind w:left="2160" w:hanging="360"/>
      </w:pPr>
      <w:rPr>
        <w:rFonts w:ascii="Arial" w:hAnsi="Arial" w:hint="default"/>
      </w:rPr>
    </w:lvl>
    <w:lvl w:ilvl="3" w:tplc="A8A8D4A8" w:tentative="1">
      <w:start w:val="1"/>
      <w:numFmt w:val="bullet"/>
      <w:lvlText w:val="•"/>
      <w:lvlJc w:val="left"/>
      <w:pPr>
        <w:tabs>
          <w:tab w:val="num" w:pos="2880"/>
        </w:tabs>
        <w:ind w:left="2880" w:hanging="360"/>
      </w:pPr>
      <w:rPr>
        <w:rFonts w:ascii="Arial" w:hAnsi="Arial" w:hint="default"/>
      </w:rPr>
    </w:lvl>
    <w:lvl w:ilvl="4" w:tplc="E85C98FE" w:tentative="1">
      <w:start w:val="1"/>
      <w:numFmt w:val="bullet"/>
      <w:lvlText w:val="•"/>
      <w:lvlJc w:val="left"/>
      <w:pPr>
        <w:tabs>
          <w:tab w:val="num" w:pos="3600"/>
        </w:tabs>
        <w:ind w:left="3600" w:hanging="360"/>
      </w:pPr>
      <w:rPr>
        <w:rFonts w:ascii="Arial" w:hAnsi="Arial" w:hint="default"/>
      </w:rPr>
    </w:lvl>
    <w:lvl w:ilvl="5" w:tplc="F878AE64" w:tentative="1">
      <w:start w:val="1"/>
      <w:numFmt w:val="bullet"/>
      <w:lvlText w:val="•"/>
      <w:lvlJc w:val="left"/>
      <w:pPr>
        <w:tabs>
          <w:tab w:val="num" w:pos="4320"/>
        </w:tabs>
        <w:ind w:left="4320" w:hanging="360"/>
      </w:pPr>
      <w:rPr>
        <w:rFonts w:ascii="Arial" w:hAnsi="Arial" w:hint="default"/>
      </w:rPr>
    </w:lvl>
    <w:lvl w:ilvl="6" w:tplc="DAF2106A" w:tentative="1">
      <w:start w:val="1"/>
      <w:numFmt w:val="bullet"/>
      <w:lvlText w:val="•"/>
      <w:lvlJc w:val="left"/>
      <w:pPr>
        <w:tabs>
          <w:tab w:val="num" w:pos="5040"/>
        </w:tabs>
        <w:ind w:left="5040" w:hanging="360"/>
      </w:pPr>
      <w:rPr>
        <w:rFonts w:ascii="Arial" w:hAnsi="Arial" w:hint="default"/>
      </w:rPr>
    </w:lvl>
    <w:lvl w:ilvl="7" w:tplc="F918BEB2" w:tentative="1">
      <w:start w:val="1"/>
      <w:numFmt w:val="bullet"/>
      <w:lvlText w:val="•"/>
      <w:lvlJc w:val="left"/>
      <w:pPr>
        <w:tabs>
          <w:tab w:val="num" w:pos="5760"/>
        </w:tabs>
        <w:ind w:left="5760" w:hanging="360"/>
      </w:pPr>
      <w:rPr>
        <w:rFonts w:ascii="Arial" w:hAnsi="Arial" w:hint="default"/>
      </w:rPr>
    </w:lvl>
    <w:lvl w:ilvl="8" w:tplc="355ED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0E18F6"/>
    <w:multiLevelType w:val="hybridMultilevel"/>
    <w:tmpl w:val="785A76B4"/>
    <w:lvl w:ilvl="0" w:tplc="C046F83A">
      <w:start w:val="1"/>
      <w:numFmt w:val="bullet"/>
      <w:lvlText w:val=""/>
      <w:lvlJc w:val="left"/>
      <w:pPr>
        <w:tabs>
          <w:tab w:val="num" w:pos="720"/>
        </w:tabs>
        <w:ind w:left="720" w:hanging="360"/>
      </w:pPr>
      <w:rPr>
        <w:rFonts w:ascii="Symbol" w:hAnsi="Symbol" w:hint="default"/>
        <w:color w:val="000000" w:themeColor="text1"/>
      </w:rPr>
    </w:lvl>
    <w:lvl w:ilvl="1" w:tplc="A0F0A610">
      <w:start w:val="1"/>
      <w:numFmt w:val="bullet"/>
      <w:lvlText w:val="•"/>
      <w:lvlJc w:val="left"/>
      <w:pPr>
        <w:tabs>
          <w:tab w:val="num" w:pos="1440"/>
        </w:tabs>
        <w:ind w:left="1440" w:hanging="360"/>
      </w:pPr>
      <w:rPr>
        <w:rFonts w:ascii="Arial" w:hAnsi="Arial" w:hint="default"/>
      </w:rPr>
    </w:lvl>
    <w:lvl w:ilvl="2" w:tplc="30885740">
      <w:numFmt w:val="bullet"/>
      <w:lvlText w:val="•"/>
      <w:lvlJc w:val="left"/>
      <w:pPr>
        <w:tabs>
          <w:tab w:val="num" w:pos="2160"/>
        </w:tabs>
        <w:ind w:left="2160" w:hanging="360"/>
      </w:pPr>
      <w:rPr>
        <w:rFonts w:ascii="Arial" w:hAnsi="Arial" w:hint="default"/>
      </w:rPr>
    </w:lvl>
    <w:lvl w:ilvl="3" w:tplc="9BEC537E" w:tentative="1">
      <w:start w:val="1"/>
      <w:numFmt w:val="bullet"/>
      <w:lvlText w:val="•"/>
      <w:lvlJc w:val="left"/>
      <w:pPr>
        <w:tabs>
          <w:tab w:val="num" w:pos="2880"/>
        </w:tabs>
        <w:ind w:left="2880" w:hanging="360"/>
      </w:pPr>
      <w:rPr>
        <w:rFonts w:ascii="Arial" w:hAnsi="Arial" w:hint="default"/>
      </w:rPr>
    </w:lvl>
    <w:lvl w:ilvl="4" w:tplc="71646F4C" w:tentative="1">
      <w:start w:val="1"/>
      <w:numFmt w:val="bullet"/>
      <w:lvlText w:val="•"/>
      <w:lvlJc w:val="left"/>
      <w:pPr>
        <w:tabs>
          <w:tab w:val="num" w:pos="3600"/>
        </w:tabs>
        <w:ind w:left="3600" w:hanging="360"/>
      </w:pPr>
      <w:rPr>
        <w:rFonts w:ascii="Arial" w:hAnsi="Arial" w:hint="default"/>
      </w:rPr>
    </w:lvl>
    <w:lvl w:ilvl="5" w:tplc="2FDC751C" w:tentative="1">
      <w:start w:val="1"/>
      <w:numFmt w:val="bullet"/>
      <w:lvlText w:val="•"/>
      <w:lvlJc w:val="left"/>
      <w:pPr>
        <w:tabs>
          <w:tab w:val="num" w:pos="4320"/>
        </w:tabs>
        <w:ind w:left="4320" w:hanging="360"/>
      </w:pPr>
      <w:rPr>
        <w:rFonts w:ascii="Arial" w:hAnsi="Arial" w:hint="default"/>
      </w:rPr>
    </w:lvl>
    <w:lvl w:ilvl="6" w:tplc="2D462918" w:tentative="1">
      <w:start w:val="1"/>
      <w:numFmt w:val="bullet"/>
      <w:lvlText w:val="•"/>
      <w:lvlJc w:val="left"/>
      <w:pPr>
        <w:tabs>
          <w:tab w:val="num" w:pos="5040"/>
        </w:tabs>
        <w:ind w:left="5040" w:hanging="360"/>
      </w:pPr>
      <w:rPr>
        <w:rFonts w:ascii="Arial" w:hAnsi="Arial" w:hint="default"/>
      </w:rPr>
    </w:lvl>
    <w:lvl w:ilvl="7" w:tplc="02FE410A" w:tentative="1">
      <w:start w:val="1"/>
      <w:numFmt w:val="bullet"/>
      <w:lvlText w:val="•"/>
      <w:lvlJc w:val="left"/>
      <w:pPr>
        <w:tabs>
          <w:tab w:val="num" w:pos="5760"/>
        </w:tabs>
        <w:ind w:left="5760" w:hanging="360"/>
      </w:pPr>
      <w:rPr>
        <w:rFonts w:ascii="Arial" w:hAnsi="Arial" w:hint="default"/>
      </w:rPr>
    </w:lvl>
    <w:lvl w:ilvl="8" w:tplc="8FD8E1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9D7E43"/>
    <w:multiLevelType w:val="hybridMultilevel"/>
    <w:tmpl w:val="49FEFFCA"/>
    <w:lvl w:ilvl="0" w:tplc="6F7A24E8">
      <w:start w:val="1"/>
      <w:numFmt w:val="bullet"/>
      <w:lvlText w:val="•"/>
      <w:lvlJc w:val="left"/>
      <w:pPr>
        <w:tabs>
          <w:tab w:val="num" w:pos="720"/>
        </w:tabs>
        <w:ind w:left="720" w:hanging="360"/>
      </w:pPr>
      <w:rPr>
        <w:rFonts w:ascii="Arial" w:hAnsi="Arial" w:hint="default"/>
      </w:rPr>
    </w:lvl>
    <w:lvl w:ilvl="1" w:tplc="5890E58E">
      <w:numFmt w:val="bullet"/>
      <w:lvlText w:val="–"/>
      <w:lvlJc w:val="left"/>
      <w:pPr>
        <w:tabs>
          <w:tab w:val="num" w:pos="1440"/>
        </w:tabs>
        <w:ind w:left="1440" w:hanging="360"/>
      </w:pPr>
      <w:rPr>
        <w:rFonts w:ascii="Arial" w:hAnsi="Arial" w:hint="default"/>
      </w:rPr>
    </w:lvl>
    <w:lvl w:ilvl="2" w:tplc="2B1AE3C0">
      <w:numFmt w:val="bullet"/>
      <w:lvlText w:val="•"/>
      <w:lvlJc w:val="left"/>
      <w:pPr>
        <w:tabs>
          <w:tab w:val="num" w:pos="2160"/>
        </w:tabs>
        <w:ind w:left="2160" w:hanging="360"/>
      </w:pPr>
      <w:rPr>
        <w:rFonts w:ascii="Arial" w:hAnsi="Arial" w:hint="default"/>
      </w:rPr>
    </w:lvl>
    <w:lvl w:ilvl="3" w:tplc="C6203030">
      <w:numFmt w:val="bullet"/>
      <w:lvlText w:val="–"/>
      <w:lvlJc w:val="left"/>
      <w:pPr>
        <w:tabs>
          <w:tab w:val="num" w:pos="2880"/>
        </w:tabs>
        <w:ind w:left="2880" w:hanging="360"/>
      </w:pPr>
      <w:rPr>
        <w:rFonts w:ascii="Arial" w:hAnsi="Arial" w:hint="default"/>
      </w:rPr>
    </w:lvl>
    <w:lvl w:ilvl="4" w:tplc="F68CED28">
      <w:numFmt w:val="bullet"/>
      <w:lvlText w:val="»"/>
      <w:lvlJc w:val="left"/>
      <w:pPr>
        <w:tabs>
          <w:tab w:val="num" w:pos="3600"/>
        </w:tabs>
        <w:ind w:left="3600" w:hanging="360"/>
      </w:pPr>
      <w:rPr>
        <w:rFonts w:ascii="Arial" w:hAnsi="Arial" w:hint="default"/>
      </w:rPr>
    </w:lvl>
    <w:lvl w:ilvl="5" w:tplc="A558CF16">
      <w:numFmt w:val="bullet"/>
      <w:lvlText w:val="•"/>
      <w:lvlJc w:val="left"/>
      <w:pPr>
        <w:tabs>
          <w:tab w:val="num" w:pos="4320"/>
        </w:tabs>
        <w:ind w:left="4320" w:hanging="360"/>
      </w:pPr>
      <w:rPr>
        <w:rFonts w:ascii="Arial" w:hAnsi="Arial" w:hint="default"/>
      </w:rPr>
    </w:lvl>
    <w:lvl w:ilvl="6" w:tplc="FB3259DA" w:tentative="1">
      <w:start w:val="1"/>
      <w:numFmt w:val="bullet"/>
      <w:lvlText w:val="•"/>
      <w:lvlJc w:val="left"/>
      <w:pPr>
        <w:tabs>
          <w:tab w:val="num" w:pos="5040"/>
        </w:tabs>
        <w:ind w:left="5040" w:hanging="360"/>
      </w:pPr>
      <w:rPr>
        <w:rFonts w:ascii="Arial" w:hAnsi="Arial" w:hint="default"/>
      </w:rPr>
    </w:lvl>
    <w:lvl w:ilvl="7" w:tplc="59E896A8" w:tentative="1">
      <w:start w:val="1"/>
      <w:numFmt w:val="bullet"/>
      <w:lvlText w:val="•"/>
      <w:lvlJc w:val="left"/>
      <w:pPr>
        <w:tabs>
          <w:tab w:val="num" w:pos="5760"/>
        </w:tabs>
        <w:ind w:left="5760" w:hanging="360"/>
      </w:pPr>
      <w:rPr>
        <w:rFonts w:ascii="Arial" w:hAnsi="Arial" w:hint="default"/>
      </w:rPr>
    </w:lvl>
    <w:lvl w:ilvl="8" w:tplc="4E48A5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C959A2"/>
    <w:multiLevelType w:val="hybridMultilevel"/>
    <w:tmpl w:val="B614B2B4"/>
    <w:lvl w:ilvl="0" w:tplc="58E0068C">
      <w:start w:val="1"/>
      <w:numFmt w:val="bullet"/>
      <w:lvlText w:val="•"/>
      <w:lvlJc w:val="left"/>
      <w:pPr>
        <w:tabs>
          <w:tab w:val="num" w:pos="720"/>
        </w:tabs>
        <w:ind w:left="720" w:hanging="360"/>
      </w:pPr>
      <w:rPr>
        <w:rFonts w:ascii="Arial" w:hAnsi="Arial" w:hint="default"/>
      </w:rPr>
    </w:lvl>
    <w:lvl w:ilvl="1" w:tplc="9B36F340">
      <w:numFmt w:val="bullet"/>
      <w:lvlText w:val="–"/>
      <w:lvlJc w:val="left"/>
      <w:pPr>
        <w:tabs>
          <w:tab w:val="num" w:pos="1440"/>
        </w:tabs>
        <w:ind w:left="1440" w:hanging="360"/>
      </w:pPr>
      <w:rPr>
        <w:rFonts w:ascii="Arial" w:hAnsi="Arial" w:hint="default"/>
      </w:rPr>
    </w:lvl>
    <w:lvl w:ilvl="2" w:tplc="941C6254">
      <w:numFmt w:val="bullet"/>
      <w:lvlText w:val="•"/>
      <w:lvlJc w:val="left"/>
      <w:pPr>
        <w:tabs>
          <w:tab w:val="num" w:pos="2160"/>
        </w:tabs>
        <w:ind w:left="2160" w:hanging="360"/>
      </w:pPr>
      <w:rPr>
        <w:rFonts w:ascii="Arial" w:hAnsi="Arial" w:hint="default"/>
      </w:rPr>
    </w:lvl>
    <w:lvl w:ilvl="3" w:tplc="88CEEACC">
      <w:numFmt w:val="bullet"/>
      <w:lvlText w:val="–"/>
      <w:lvlJc w:val="left"/>
      <w:pPr>
        <w:tabs>
          <w:tab w:val="num" w:pos="2880"/>
        </w:tabs>
        <w:ind w:left="2880" w:hanging="360"/>
      </w:pPr>
      <w:rPr>
        <w:rFonts w:ascii="Arial" w:hAnsi="Arial" w:hint="default"/>
      </w:rPr>
    </w:lvl>
    <w:lvl w:ilvl="4" w:tplc="41F6D4BE" w:tentative="1">
      <w:start w:val="1"/>
      <w:numFmt w:val="bullet"/>
      <w:lvlText w:val="•"/>
      <w:lvlJc w:val="left"/>
      <w:pPr>
        <w:tabs>
          <w:tab w:val="num" w:pos="3600"/>
        </w:tabs>
        <w:ind w:left="3600" w:hanging="360"/>
      </w:pPr>
      <w:rPr>
        <w:rFonts w:ascii="Arial" w:hAnsi="Arial" w:hint="default"/>
      </w:rPr>
    </w:lvl>
    <w:lvl w:ilvl="5" w:tplc="F5927D8A" w:tentative="1">
      <w:start w:val="1"/>
      <w:numFmt w:val="bullet"/>
      <w:lvlText w:val="•"/>
      <w:lvlJc w:val="left"/>
      <w:pPr>
        <w:tabs>
          <w:tab w:val="num" w:pos="4320"/>
        </w:tabs>
        <w:ind w:left="4320" w:hanging="360"/>
      </w:pPr>
      <w:rPr>
        <w:rFonts w:ascii="Arial" w:hAnsi="Arial" w:hint="default"/>
      </w:rPr>
    </w:lvl>
    <w:lvl w:ilvl="6" w:tplc="B6126B42" w:tentative="1">
      <w:start w:val="1"/>
      <w:numFmt w:val="bullet"/>
      <w:lvlText w:val="•"/>
      <w:lvlJc w:val="left"/>
      <w:pPr>
        <w:tabs>
          <w:tab w:val="num" w:pos="5040"/>
        </w:tabs>
        <w:ind w:left="5040" w:hanging="360"/>
      </w:pPr>
      <w:rPr>
        <w:rFonts w:ascii="Arial" w:hAnsi="Arial" w:hint="default"/>
      </w:rPr>
    </w:lvl>
    <w:lvl w:ilvl="7" w:tplc="1D00EC0E" w:tentative="1">
      <w:start w:val="1"/>
      <w:numFmt w:val="bullet"/>
      <w:lvlText w:val="•"/>
      <w:lvlJc w:val="left"/>
      <w:pPr>
        <w:tabs>
          <w:tab w:val="num" w:pos="5760"/>
        </w:tabs>
        <w:ind w:left="5760" w:hanging="360"/>
      </w:pPr>
      <w:rPr>
        <w:rFonts w:ascii="Arial" w:hAnsi="Arial" w:hint="default"/>
      </w:rPr>
    </w:lvl>
    <w:lvl w:ilvl="8" w:tplc="7C58D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843E1"/>
    <w:multiLevelType w:val="hybridMultilevel"/>
    <w:tmpl w:val="A288BFC6"/>
    <w:lvl w:ilvl="0" w:tplc="A0963C8C">
      <w:start w:val="1"/>
      <w:numFmt w:val="bullet"/>
      <w:lvlText w:val="•"/>
      <w:lvlJc w:val="left"/>
      <w:pPr>
        <w:tabs>
          <w:tab w:val="num" w:pos="720"/>
        </w:tabs>
        <w:ind w:left="720" w:hanging="360"/>
      </w:pPr>
      <w:rPr>
        <w:rFonts w:ascii="Arial" w:hAnsi="Arial" w:hint="default"/>
      </w:rPr>
    </w:lvl>
    <w:lvl w:ilvl="1" w:tplc="0FC6A29C">
      <w:start w:val="1"/>
      <w:numFmt w:val="bullet"/>
      <w:lvlText w:val="•"/>
      <w:lvlJc w:val="left"/>
      <w:pPr>
        <w:tabs>
          <w:tab w:val="num" w:pos="1440"/>
        </w:tabs>
        <w:ind w:left="1440" w:hanging="360"/>
      </w:pPr>
      <w:rPr>
        <w:rFonts w:ascii="Arial" w:hAnsi="Arial" w:hint="default"/>
      </w:rPr>
    </w:lvl>
    <w:lvl w:ilvl="2" w:tplc="DDC6969C">
      <w:numFmt w:val="bullet"/>
      <w:lvlText w:val="•"/>
      <w:lvlJc w:val="left"/>
      <w:pPr>
        <w:tabs>
          <w:tab w:val="num" w:pos="2160"/>
        </w:tabs>
        <w:ind w:left="2160" w:hanging="360"/>
      </w:pPr>
      <w:rPr>
        <w:rFonts w:ascii="Arial" w:hAnsi="Arial" w:hint="default"/>
      </w:rPr>
    </w:lvl>
    <w:lvl w:ilvl="3" w:tplc="4346430E">
      <w:numFmt w:val="bullet"/>
      <w:lvlText w:val="–"/>
      <w:lvlJc w:val="left"/>
      <w:pPr>
        <w:tabs>
          <w:tab w:val="num" w:pos="2880"/>
        </w:tabs>
        <w:ind w:left="2880" w:hanging="360"/>
      </w:pPr>
      <w:rPr>
        <w:rFonts w:ascii="Arial" w:hAnsi="Arial" w:hint="default"/>
      </w:rPr>
    </w:lvl>
    <w:lvl w:ilvl="4" w:tplc="03900C78" w:tentative="1">
      <w:start w:val="1"/>
      <w:numFmt w:val="bullet"/>
      <w:lvlText w:val="•"/>
      <w:lvlJc w:val="left"/>
      <w:pPr>
        <w:tabs>
          <w:tab w:val="num" w:pos="3600"/>
        </w:tabs>
        <w:ind w:left="3600" w:hanging="360"/>
      </w:pPr>
      <w:rPr>
        <w:rFonts w:ascii="Arial" w:hAnsi="Arial" w:hint="default"/>
      </w:rPr>
    </w:lvl>
    <w:lvl w:ilvl="5" w:tplc="A4921F36" w:tentative="1">
      <w:start w:val="1"/>
      <w:numFmt w:val="bullet"/>
      <w:lvlText w:val="•"/>
      <w:lvlJc w:val="left"/>
      <w:pPr>
        <w:tabs>
          <w:tab w:val="num" w:pos="4320"/>
        </w:tabs>
        <w:ind w:left="4320" w:hanging="360"/>
      </w:pPr>
      <w:rPr>
        <w:rFonts w:ascii="Arial" w:hAnsi="Arial" w:hint="default"/>
      </w:rPr>
    </w:lvl>
    <w:lvl w:ilvl="6" w:tplc="D4043D32" w:tentative="1">
      <w:start w:val="1"/>
      <w:numFmt w:val="bullet"/>
      <w:lvlText w:val="•"/>
      <w:lvlJc w:val="left"/>
      <w:pPr>
        <w:tabs>
          <w:tab w:val="num" w:pos="5040"/>
        </w:tabs>
        <w:ind w:left="5040" w:hanging="360"/>
      </w:pPr>
      <w:rPr>
        <w:rFonts w:ascii="Arial" w:hAnsi="Arial" w:hint="default"/>
      </w:rPr>
    </w:lvl>
    <w:lvl w:ilvl="7" w:tplc="FB02013C" w:tentative="1">
      <w:start w:val="1"/>
      <w:numFmt w:val="bullet"/>
      <w:lvlText w:val="•"/>
      <w:lvlJc w:val="left"/>
      <w:pPr>
        <w:tabs>
          <w:tab w:val="num" w:pos="5760"/>
        </w:tabs>
        <w:ind w:left="5760" w:hanging="360"/>
      </w:pPr>
      <w:rPr>
        <w:rFonts w:ascii="Arial" w:hAnsi="Arial" w:hint="default"/>
      </w:rPr>
    </w:lvl>
    <w:lvl w:ilvl="8" w:tplc="BDF4D6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05E29"/>
    <w:multiLevelType w:val="hybridMultilevel"/>
    <w:tmpl w:val="15C80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15F65"/>
    <w:multiLevelType w:val="hybridMultilevel"/>
    <w:tmpl w:val="D132EFA2"/>
    <w:lvl w:ilvl="0" w:tplc="E14CC0E6">
      <w:start w:val="1"/>
      <w:numFmt w:val="bullet"/>
      <w:lvlText w:val="•"/>
      <w:lvlJc w:val="left"/>
      <w:pPr>
        <w:tabs>
          <w:tab w:val="num" w:pos="720"/>
        </w:tabs>
        <w:ind w:left="720" w:hanging="360"/>
      </w:pPr>
      <w:rPr>
        <w:rFonts w:ascii="Arial" w:hAnsi="Arial" w:hint="default"/>
      </w:rPr>
    </w:lvl>
    <w:lvl w:ilvl="1" w:tplc="B536708A">
      <w:numFmt w:val="bullet"/>
      <w:lvlText w:val="–"/>
      <w:lvlJc w:val="left"/>
      <w:pPr>
        <w:tabs>
          <w:tab w:val="num" w:pos="1440"/>
        </w:tabs>
        <w:ind w:left="1440" w:hanging="360"/>
      </w:pPr>
      <w:rPr>
        <w:rFonts w:ascii="Arial" w:hAnsi="Arial" w:hint="default"/>
      </w:rPr>
    </w:lvl>
    <w:lvl w:ilvl="2" w:tplc="BC361864">
      <w:numFmt w:val="bullet"/>
      <w:lvlText w:val="•"/>
      <w:lvlJc w:val="left"/>
      <w:pPr>
        <w:tabs>
          <w:tab w:val="num" w:pos="2160"/>
        </w:tabs>
        <w:ind w:left="2160" w:hanging="360"/>
      </w:pPr>
      <w:rPr>
        <w:rFonts w:ascii="Arial" w:hAnsi="Arial" w:hint="default"/>
      </w:rPr>
    </w:lvl>
    <w:lvl w:ilvl="3" w:tplc="F1BC3ED4" w:tentative="1">
      <w:start w:val="1"/>
      <w:numFmt w:val="bullet"/>
      <w:lvlText w:val="•"/>
      <w:lvlJc w:val="left"/>
      <w:pPr>
        <w:tabs>
          <w:tab w:val="num" w:pos="2880"/>
        </w:tabs>
        <w:ind w:left="2880" w:hanging="360"/>
      </w:pPr>
      <w:rPr>
        <w:rFonts w:ascii="Arial" w:hAnsi="Arial" w:hint="default"/>
      </w:rPr>
    </w:lvl>
    <w:lvl w:ilvl="4" w:tplc="CF64C7DE" w:tentative="1">
      <w:start w:val="1"/>
      <w:numFmt w:val="bullet"/>
      <w:lvlText w:val="•"/>
      <w:lvlJc w:val="left"/>
      <w:pPr>
        <w:tabs>
          <w:tab w:val="num" w:pos="3600"/>
        </w:tabs>
        <w:ind w:left="3600" w:hanging="360"/>
      </w:pPr>
      <w:rPr>
        <w:rFonts w:ascii="Arial" w:hAnsi="Arial" w:hint="default"/>
      </w:rPr>
    </w:lvl>
    <w:lvl w:ilvl="5" w:tplc="1E142B78" w:tentative="1">
      <w:start w:val="1"/>
      <w:numFmt w:val="bullet"/>
      <w:lvlText w:val="•"/>
      <w:lvlJc w:val="left"/>
      <w:pPr>
        <w:tabs>
          <w:tab w:val="num" w:pos="4320"/>
        </w:tabs>
        <w:ind w:left="4320" w:hanging="360"/>
      </w:pPr>
      <w:rPr>
        <w:rFonts w:ascii="Arial" w:hAnsi="Arial" w:hint="default"/>
      </w:rPr>
    </w:lvl>
    <w:lvl w:ilvl="6" w:tplc="EF30AF90" w:tentative="1">
      <w:start w:val="1"/>
      <w:numFmt w:val="bullet"/>
      <w:lvlText w:val="•"/>
      <w:lvlJc w:val="left"/>
      <w:pPr>
        <w:tabs>
          <w:tab w:val="num" w:pos="5040"/>
        </w:tabs>
        <w:ind w:left="5040" w:hanging="360"/>
      </w:pPr>
      <w:rPr>
        <w:rFonts w:ascii="Arial" w:hAnsi="Arial" w:hint="default"/>
      </w:rPr>
    </w:lvl>
    <w:lvl w:ilvl="7" w:tplc="CA64E90C" w:tentative="1">
      <w:start w:val="1"/>
      <w:numFmt w:val="bullet"/>
      <w:lvlText w:val="•"/>
      <w:lvlJc w:val="left"/>
      <w:pPr>
        <w:tabs>
          <w:tab w:val="num" w:pos="5760"/>
        </w:tabs>
        <w:ind w:left="5760" w:hanging="360"/>
      </w:pPr>
      <w:rPr>
        <w:rFonts w:ascii="Arial" w:hAnsi="Arial" w:hint="default"/>
      </w:rPr>
    </w:lvl>
    <w:lvl w:ilvl="8" w:tplc="0B3E91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C132BA"/>
    <w:multiLevelType w:val="hybridMultilevel"/>
    <w:tmpl w:val="7144CB5C"/>
    <w:lvl w:ilvl="0" w:tplc="0136AB58">
      <w:start w:val="1"/>
      <w:numFmt w:val="bullet"/>
      <w:lvlText w:val="•"/>
      <w:lvlJc w:val="left"/>
      <w:pPr>
        <w:tabs>
          <w:tab w:val="num" w:pos="720"/>
        </w:tabs>
        <w:ind w:left="720" w:hanging="360"/>
      </w:pPr>
      <w:rPr>
        <w:rFonts w:ascii="Arial" w:hAnsi="Arial" w:hint="default"/>
      </w:rPr>
    </w:lvl>
    <w:lvl w:ilvl="1" w:tplc="BED0BCC2">
      <w:start w:val="1"/>
      <w:numFmt w:val="bullet"/>
      <w:lvlText w:val="•"/>
      <w:lvlJc w:val="left"/>
      <w:pPr>
        <w:tabs>
          <w:tab w:val="num" w:pos="1440"/>
        </w:tabs>
        <w:ind w:left="1440" w:hanging="360"/>
      </w:pPr>
      <w:rPr>
        <w:rFonts w:ascii="Arial" w:hAnsi="Arial" w:hint="default"/>
      </w:rPr>
    </w:lvl>
    <w:lvl w:ilvl="2" w:tplc="DA8A62CC">
      <w:start w:val="1"/>
      <w:numFmt w:val="bullet"/>
      <w:lvlText w:val="•"/>
      <w:lvlJc w:val="left"/>
      <w:pPr>
        <w:tabs>
          <w:tab w:val="num" w:pos="2160"/>
        </w:tabs>
        <w:ind w:left="2160" w:hanging="360"/>
      </w:pPr>
      <w:rPr>
        <w:rFonts w:ascii="Arial" w:hAnsi="Arial" w:hint="default"/>
      </w:rPr>
    </w:lvl>
    <w:lvl w:ilvl="3" w:tplc="9A04030C">
      <w:start w:val="1"/>
      <w:numFmt w:val="bullet"/>
      <w:lvlText w:val="•"/>
      <w:lvlJc w:val="left"/>
      <w:pPr>
        <w:tabs>
          <w:tab w:val="num" w:pos="2880"/>
        </w:tabs>
        <w:ind w:left="2880" w:hanging="360"/>
      </w:pPr>
      <w:rPr>
        <w:rFonts w:ascii="Arial" w:hAnsi="Arial" w:hint="default"/>
      </w:rPr>
    </w:lvl>
    <w:lvl w:ilvl="4" w:tplc="21843780" w:tentative="1">
      <w:start w:val="1"/>
      <w:numFmt w:val="bullet"/>
      <w:lvlText w:val="•"/>
      <w:lvlJc w:val="left"/>
      <w:pPr>
        <w:tabs>
          <w:tab w:val="num" w:pos="3600"/>
        </w:tabs>
        <w:ind w:left="3600" w:hanging="360"/>
      </w:pPr>
      <w:rPr>
        <w:rFonts w:ascii="Arial" w:hAnsi="Arial" w:hint="default"/>
      </w:rPr>
    </w:lvl>
    <w:lvl w:ilvl="5" w:tplc="72EC6348" w:tentative="1">
      <w:start w:val="1"/>
      <w:numFmt w:val="bullet"/>
      <w:lvlText w:val="•"/>
      <w:lvlJc w:val="left"/>
      <w:pPr>
        <w:tabs>
          <w:tab w:val="num" w:pos="4320"/>
        </w:tabs>
        <w:ind w:left="4320" w:hanging="360"/>
      </w:pPr>
      <w:rPr>
        <w:rFonts w:ascii="Arial" w:hAnsi="Arial" w:hint="default"/>
      </w:rPr>
    </w:lvl>
    <w:lvl w:ilvl="6" w:tplc="1E24B138" w:tentative="1">
      <w:start w:val="1"/>
      <w:numFmt w:val="bullet"/>
      <w:lvlText w:val="•"/>
      <w:lvlJc w:val="left"/>
      <w:pPr>
        <w:tabs>
          <w:tab w:val="num" w:pos="5040"/>
        </w:tabs>
        <w:ind w:left="5040" w:hanging="360"/>
      </w:pPr>
      <w:rPr>
        <w:rFonts w:ascii="Arial" w:hAnsi="Arial" w:hint="default"/>
      </w:rPr>
    </w:lvl>
    <w:lvl w:ilvl="7" w:tplc="645EF90A" w:tentative="1">
      <w:start w:val="1"/>
      <w:numFmt w:val="bullet"/>
      <w:lvlText w:val="•"/>
      <w:lvlJc w:val="left"/>
      <w:pPr>
        <w:tabs>
          <w:tab w:val="num" w:pos="5760"/>
        </w:tabs>
        <w:ind w:left="5760" w:hanging="360"/>
      </w:pPr>
      <w:rPr>
        <w:rFonts w:ascii="Arial" w:hAnsi="Arial" w:hint="default"/>
      </w:rPr>
    </w:lvl>
    <w:lvl w:ilvl="8" w:tplc="7D3AA2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B60F67"/>
    <w:multiLevelType w:val="hybridMultilevel"/>
    <w:tmpl w:val="0E040DC4"/>
    <w:lvl w:ilvl="0" w:tplc="54441D1E">
      <w:start w:val="1"/>
      <w:numFmt w:val="bullet"/>
      <w:lvlText w:val="•"/>
      <w:lvlJc w:val="left"/>
      <w:pPr>
        <w:tabs>
          <w:tab w:val="num" w:pos="720"/>
        </w:tabs>
        <w:ind w:left="720" w:hanging="360"/>
      </w:pPr>
      <w:rPr>
        <w:rFonts w:ascii="Arial" w:hAnsi="Arial" w:hint="default"/>
      </w:rPr>
    </w:lvl>
    <w:lvl w:ilvl="1" w:tplc="67EE8F6E">
      <w:numFmt w:val="bullet"/>
      <w:lvlText w:val="–"/>
      <w:lvlJc w:val="left"/>
      <w:pPr>
        <w:tabs>
          <w:tab w:val="num" w:pos="1440"/>
        </w:tabs>
        <w:ind w:left="1440" w:hanging="360"/>
      </w:pPr>
      <w:rPr>
        <w:rFonts w:ascii="Arial" w:hAnsi="Arial" w:hint="default"/>
      </w:rPr>
    </w:lvl>
    <w:lvl w:ilvl="2" w:tplc="11F098FC">
      <w:numFmt w:val="bullet"/>
      <w:lvlText w:val="•"/>
      <w:lvlJc w:val="left"/>
      <w:pPr>
        <w:tabs>
          <w:tab w:val="num" w:pos="2160"/>
        </w:tabs>
        <w:ind w:left="2160" w:hanging="360"/>
      </w:pPr>
      <w:rPr>
        <w:rFonts w:ascii="Arial" w:hAnsi="Arial" w:hint="default"/>
      </w:rPr>
    </w:lvl>
    <w:lvl w:ilvl="3" w:tplc="90221186" w:tentative="1">
      <w:start w:val="1"/>
      <w:numFmt w:val="bullet"/>
      <w:lvlText w:val="•"/>
      <w:lvlJc w:val="left"/>
      <w:pPr>
        <w:tabs>
          <w:tab w:val="num" w:pos="2880"/>
        </w:tabs>
        <w:ind w:left="2880" w:hanging="360"/>
      </w:pPr>
      <w:rPr>
        <w:rFonts w:ascii="Arial" w:hAnsi="Arial" w:hint="default"/>
      </w:rPr>
    </w:lvl>
    <w:lvl w:ilvl="4" w:tplc="7E7269F4" w:tentative="1">
      <w:start w:val="1"/>
      <w:numFmt w:val="bullet"/>
      <w:lvlText w:val="•"/>
      <w:lvlJc w:val="left"/>
      <w:pPr>
        <w:tabs>
          <w:tab w:val="num" w:pos="3600"/>
        </w:tabs>
        <w:ind w:left="3600" w:hanging="360"/>
      </w:pPr>
      <w:rPr>
        <w:rFonts w:ascii="Arial" w:hAnsi="Arial" w:hint="default"/>
      </w:rPr>
    </w:lvl>
    <w:lvl w:ilvl="5" w:tplc="53427258" w:tentative="1">
      <w:start w:val="1"/>
      <w:numFmt w:val="bullet"/>
      <w:lvlText w:val="•"/>
      <w:lvlJc w:val="left"/>
      <w:pPr>
        <w:tabs>
          <w:tab w:val="num" w:pos="4320"/>
        </w:tabs>
        <w:ind w:left="4320" w:hanging="360"/>
      </w:pPr>
      <w:rPr>
        <w:rFonts w:ascii="Arial" w:hAnsi="Arial" w:hint="default"/>
      </w:rPr>
    </w:lvl>
    <w:lvl w:ilvl="6" w:tplc="0EB801A0" w:tentative="1">
      <w:start w:val="1"/>
      <w:numFmt w:val="bullet"/>
      <w:lvlText w:val="•"/>
      <w:lvlJc w:val="left"/>
      <w:pPr>
        <w:tabs>
          <w:tab w:val="num" w:pos="5040"/>
        </w:tabs>
        <w:ind w:left="5040" w:hanging="360"/>
      </w:pPr>
      <w:rPr>
        <w:rFonts w:ascii="Arial" w:hAnsi="Arial" w:hint="default"/>
      </w:rPr>
    </w:lvl>
    <w:lvl w:ilvl="7" w:tplc="B96E37A2" w:tentative="1">
      <w:start w:val="1"/>
      <w:numFmt w:val="bullet"/>
      <w:lvlText w:val="•"/>
      <w:lvlJc w:val="left"/>
      <w:pPr>
        <w:tabs>
          <w:tab w:val="num" w:pos="5760"/>
        </w:tabs>
        <w:ind w:left="5760" w:hanging="360"/>
      </w:pPr>
      <w:rPr>
        <w:rFonts w:ascii="Arial" w:hAnsi="Arial" w:hint="default"/>
      </w:rPr>
    </w:lvl>
    <w:lvl w:ilvl="8" w:tplc="9440C7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172913"/>
    <w:multiLevelType w:val="hybridMultilevel"/>
    <w:tmpl w:val="F8BCD9BC"/>
    <w:lvl w:ilvl="0" w:tplc="C4E879D8">
      <w:start w:val="1"/>
      <w:numFmt w:val="bullet"/>
      <w:lvlText w:val="•"/>
      <w:lvlJc w:val="left"/>
      <w:pPr>
        <w:tabs>
          <w:tab w:val="num" w:pos="720"/>
        </w:tabs>
        <w:ind w:left="720" w:hanging="360"/>
      </w:pPr>
      <w:rPr>
        <w:rFonts w:ascii="Arial" w:hAnsi="Arial" w:hint="default"/>
      </w:rPr>
    </w:lvl>
    <w:lvl w:ilvl="1" w:tplc="D36677B8" w:tentative="1">
      <w:start w:val="1"/>
      <w:numFmt w:val="bullet"/>
      <w:lvlText w:val="•"/>
      <w:lvlJc w:val="left"/>
      <w:pPr>
        <w:tabs>
          <w:tab w:val="num" w:pos="1440"/>
        </w:tabs>
        <w:ind w:left="1440" w:hanging="360"/>
      </w:pPr>
      <w:rPr>
        <w:rFonts w:ascii="Arial" w:hAnsi="Arial" w:hint="default"/>
      </w:rPr>
    </w:lvl>
    <w:lvl w:ilvl="2" w:tplc="63A08C70" w:tentative="1">
      <w:start w:val="1"/>
      <w:numFmt w:val="bullet"/>
      <w:lvlText w:val="•"/>
      <w:lvlJc w:val="left"/>
      <w:pPr>
        <w:tabs>
          <w:tab w:val="num" w:pos="2160"/>
        </w:tabs>
        <w:ind w:left="2160" w:hanging="360"/>
      </w:pPr>
      <w:rPr>
        <w:rFonts w:ascii="Arial" w:hAnsi="Arial" w:hint="default"/>
      </w:rPr>
    </w:lvl>
    <w:lvl w:ilvl="3" w:tplc="23641FEC" w:tentative="1">
      <w:start w:val="1"/>
      <w:numFmt w:val="bullet"/>
      <w:lvlText w:val="•"/>
      <w:lvlJc w:val="left"/>
      <w:pPr>
        <w:tabs>
          <w:tab w:val="num" w:pos="2880"/>
        </w:tabs>
        <w:ind w:left="2880" w:hanging="360"/>
      </w:pPr>
      <w:rPr>
        <w:rFonts w:ascii="Arial" w:hAnsi="Arial" w:hint="default"/>
      </w:rPr>
    </w:lvl>
    <w:lvl w:ilvl="4" w:tplc="F0BA8F8C" w:tentative="1">
      <w:start w:val="1"/>
      <w:numFmt w:val="bullet"/>
      <w:lvlText w:val="•"/>
      <w:lvlJc w:val="left"/>
      <w:pPr>
        <w:tabs>
          <w:tab w:val="num" w:pos="3600"/>
        </w:tabs>
        <w:ind w:left="3600" w:hanging="360"/>
      </w:pPr>
      <w:rPr>
        <w:rFonts w:ascii="Arial" w:hAnsi="Arial" w:hint="default"/>
      </w:rPr>
    </w:lvl>
    <w:lvl w:ilvl="5" w:tplc="8DA2ED82" w:tentative="1">
      <w:start w:val="1"/>
      <w:numFmt w:val="bullet"/>
      <w:lvlText w:val="•"/>
      <w:lvlJc w:val="left"/>
      <w:pPr>
        <w:tabs>
          <w:tab w:val="num" w:pos="4320"/>
        </w:tabs>
        <w:ind w:left="4320" w:hanging="360"/>
      </w:pPr>
      <w:rPr>
        <w:rFonts w:ascii="Arial" w:hAnsi="Arial" w:hint="default"/>
      </w:rPr>
    </w:lvl>
    <w:lvl w:ilvl="6" w:tplc="41445140" w:tentative="1">
      <w:start w:val="1"/>
      <w:numFmt w:val="bullet"/>
      <w:lvlText w:val="•"/>
      <w:lvlJc w:val="left"/>
      <w:pPr>
        <w:tabs>
          <w:tab w:val="num" w:pos="5040"/>
        </w:tabs>
        <w:ind w:left="5040" w:hanging="360"/>
      </w:pPr>
      <w:rPr>
        <w:rFonts w:ascii="Arial" w:hAnsi="Arial" w:hint="default"/>
      </w:rPr>
    </w:lvl>
    <w:lvl w:ilvl="7" w:tplc="8C4CD3E6" w:tentative="1">
      <w:start w:val="1"/>
      <w:numFmt w:val="bullet"/>
      <w:lvlText w:val="•"/>
      <w:lvlJc w:val="left"/>
      <w:pPr>
        <w:tabs>
          <w:tab w:val="num" w:pos="5760"/>
        </w:tabs>
        <w:ind w:left="5760" w:hanging="360"/>
      </w:pPr>
      <w:rPr>
        <w:rFonts w:ascii="Arial" w:hAnsi="Arial" w:hint="default"/>
      </w:rPr>
    </w:lvl>
    <w:lvl w:ilvl="8" w:tplc="C05E86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067CA"/>
    <w:multiLevelType w:val="hybridMultilevel"/>
    <w:tmpl w:val="F30CDC8C"/>
    <w:lvl w:ilvl="0" w:tplc="8926027C">
      <w:start w:val="1"/>
      <w:numFmt w:val="bullet"/>
      <w:lvlText w:val="•"/>
      <w:lvlJc w:val="left"/>
      <w:pPr>
        <w:tabs>
          <w:tab w:val="num" w:pos="720"/>
        </w:tabs>
        <w:ind w:left="720" w:hanging="360"/>
      </w:pPr>
      <w:rPr>
        <w:rFonts w:ascii="Arial" w:hAnsi="Arial" w:hint="default"/>
      </w:rPr>
    </w:lvl>
    <w:lvl w:ilvl="1" w:tplc="C6BA43B8">
      <w:numFmt w:val="bullet"/>
      <w:lvlText w:val="–"/>
      <w:lvlJc w:val="left"/>
      <w:pPr>
        <w:tabs>
          <w:tab w:val="num" w:pos="1440"/>
        </w:tabs>
        <w:ind w:left="1440" w:hanging="360"/>
      </w:pPr>
      <w:rPr>
        <w:rFonts w:ascii="Arial" w:hAnsi="Arial" w:hint="default"/>
      </w:rPr>
    </w:lvl>
    <w:lvl w:ilvl="2" w:tplc="6FE8A58A">
      <w:numFmt w:val="bullet"/>
      <w:lvlText w:val="•"/>
      <w:lvlJc w:val="left"/>
      <w:pPr>
        <w:tabs>
          <w:tab w:val="num" w:pos="2160"/>
        </w:tabs>
        <w:ind w:left="2160" w:hanging="360"/>
      </w:pPr>
      <w:rPr>
        <w:rFonts w:ascii="Arial" w:hAnsi="Arial" w:hint="default"/>
      </w:rPr>
    </w:lvl>
    <w:lvl w:ilvl="3" w:tplc="4D7E5606" w:tentative="1">
      <w:start w:val="1"/>
      <w:numFmt w:val="bullet"/>
      <w:lvlText w:val="•"/>
      <w:lvlJc w:val="left"/>
      <w:pPr>
        <w:tabs>
          <w:tab w:val="num" w:pos="2880"/>
        </w:tabs>
        <w:ind w:left="2880" w:hanging="360"/>
      </w:pPr>
      <w:rPr>
        <w:rFonts w:ascii="Arial" w:hAnsi="Arial" w:hint="default"/>
      </w:rPr>
    </w:lvl>
    <w:lvl w:ilvl="4" w:tplc="ABB4915C" w:tentative="1">
      <w:start w:val="1"/>
      <w:numFmt w:val="bullet"/>
      <w:lvlText w:val="•"/>
      <w:lvlJc w:val="left"/>
      <w:pPr>
        <w:tabs>
          <w:tab w:val="num" w:pos="3600"/>
        </w:tabs>
        <w:ind w:left="3600" w:hanging="360"/>
      </w:pPr>
      <w:rPr>
        <w:rFonts w:ascii="Arial" w:hAnsi="Arial" w:hint="default"/>
      </w:rPr>
    </w:lvl>
    <w:lvl w:ilvl="5" w:tplc="E8C67D8A" w:tentative="1">
      <w:start w:val="1"/>
      <w:numFmt w:val="bullet"/>
      <w:lvlText w:val="•"/>
      <w:lvlJc w:val="left"/>
      <w:pPr>
        <w:tabs>
          <w:tab w:val="num" w:pos="4320"/>
        </w:tabs>
        <w:ind w:left="4320" w:hanging="360"/>
      </w:pPr>
      <w:rPr>
        <w:rFonts w:ascii="Arial" w:hAnsi="Arial" w:hint="default"/>
      </w:rPr>
    </w:lvl>
    <w:lvl w:ilvl="6" w:tplc="7BE8E4C0" w:tentative="1">
      <w:start w:val="1"/>
      <w:numFmt w:val="bullet"/>
      <w:lvlText w:val="•"/>
      <w:lvlJc w:val="left"/>
      <w:pPr>
        <w:tabs>
          <w:tab w:val="num" w:pos="5040"/>
        </w:tabs>
        <w:ind w:left="5040" w:hanging="360"/>
      </w:pPr>
      <w:rPr>
        <w:rFonts w:ascii="Arial" w:hAnsi="Arial" w:hint="default"/>
      </w:rPr>
    </w:lvl>
    <w:lvl w:ilvl="7" w:tplc="50D457AE" w:tentative="1">
      <w:start w:val="1"/>
      <w:numFmt w:val="bullet"/>
      <w:lvlText w:val="•"/>
      <w:lvlJc w:val="left"/>
      <w:pPr>
        <w:tabs>
          <w:tab w:val="num" w:pos="5760"/>
        </w:tabs>
        <w:ind w:left="5760" w:hanging="360"/>
      </w:pPr>
      <w:rPr>
        <w:rFonts w:ascii="Arial" w:hAnsi="Arial" w:hint="default"/>
      </w:rPr>
    </w:lvl>
    <w:lvl w:ilvl="8" w:tplc="18CCA1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7B5BEE"/>
    <w:multiLevelType w:val="hybridMultilevel"/>
    <w:tmpl w:val="F1A02752"/>
    <w:lvl w:ilvl="0" w:tplc="F1FAACCE">
      <w:start w:val="1"/>
      <w:numFmt w:val="bullet"/>
      <w:lvlText w:val="•"/>
      <w:lvlJc w:val="left"/>
      <w:pPr>
        <w:tabs>
          <w:tab w:val="num" w:pos="720"/>
        </w:tabs>
        <w:ind w:left="720" w:hanging="360"/>
      </w:pPr>
      <w:rPr>
        <w:rFonts w:ascii="Arial" w:hAnsi="Arial" w:hint="default"/>
      </w:rPr>
    </w:lvl>
    <w:lvl w:ilvl="1" w:tplc="ECC4BD96">
      <w:numFmt w:val="bullet"/>
      <w:lvlText w:val="–"/>
      <w:lvlJc w:val="left"/>
      <w:pPr>
        <w:tabs>
          <w:tab w:val="num" w:pos="1440"/>
        </w:tabs>
        <w:ind w:left="1440" w:hanging="360"/>
      </w:pPr>
      <w:rPr>
        <w:rFonts w:ascii="Arial" w:hAnsi="Arial" w:hint="default"/>
      </w:rPr>
    </w:lvl>
    <w:lvl w:ilvl="2" w:tplc="BF78ED08" w:tentative="1">
      <w:start w:val="1"/>
      <w:numFmt w:val="bullet"/>
      <w:lvlText w:val="•"/>
      <w:lvlJc w:val="left"/>
      <w:pPr>
        <w:tabs>
          <w:tab w:val="num" w:pos="2160"/>
        </w:tabs>
        <w:ind w:left="2160" w:hanging="360"/>
      </w:pPr>
      <w:rPr>
        <w:rFonts w:ascii="Arial" w:hAnsi="Arial" w:hint="default"/>
      </w:rPr>
    </w:lvl>
    <w:lvl w:ilvl="3" w:tplc="005644D6" w:tentative="1">
      <w:start w:val="1"/>
      <w:numFmt w:val="bullet"/>
      <w:lvlText w:val="•"/>
      <w:lvlJc w:val="left"/>
      <w:pPr>
        <w:tabs>
          <w:tab w:val="num" w:pos="2880"/>
        </w:tabs>
        <w:ind w:left="2880" w:hanging="360"/>
      </w:pPr>
      <w:rPr>
        <w:rFonts w:ascii="Arial" w:hAnsi="Arial" w:hint="default"/>
      </w:rPr>
    </w:lvl>
    <w:lvl w:ilvl="4" w:tplc="4BAA117C" w:tentative="1">
      <w:start w:val="1"/>
      <w:numFmt w:val="bullet"/>
      <w:lvlText w:val="•"/>
      <w:lvlJc w:val="left"/>
      <w:pPr>
        <w:tabs>
          <w:tab w:val="num" w:pos="3600"/>
        </w:tabs>
        <w:ind w:left="3600" w:hanging="360"/>
      </w:pPr>
      <w:rPr>
        <w:rFonts w:ascii="Arial" w:hAnsi="Arial" w:hint="default"/>
      </w:rPr>
    </w:lvl>
    <w:lvl w:ilvl="5" w:tplc="0CF0B23E" w:tentative="1">
      <w:start w:val="1"/>
      <w:numFmt w:val="bullet"/>
      <w:lvlText w:val="•"/>
      <w:lvlJc w:val="left"/>
      <w:pPr>
        <w:tabs>
          <w:tab w:val="num" w:pos="4320"/>
        </w:tabs>
        <w:ind w:left="4320" w:hanging="360"/>
      </w:pPr>
      <w:rPr>
        <w:rFonts w:ascii="Arial" w:hAnsi="Arial" w:hint="default"/>
      </w:rPr>
    </w:lvl>
    <w:lvl w:ilvl="6" w:tplc="99527158" w:tentative="1">
      <w:start w:val="1"/>
      <w:numFmt w:val="bullet"/>
      <w:lvlText w:val="•"/>
      <w:lvlJc w:val="left"/>
      <w:pPr>
        <w:tabs>
          <w:tab w:val="num" w:pos="5040"/>
        </w:tabs>
        <w:ind w:left="5040" w:hanging="360"/>
      </w:pPr>
      <w:rPr>
        <w:rFonts w:ascii="Arial" w:hAnsi="Arial" w:hint="default"/>
      </w:rPr>
    </w:lvl>
    <w:lvl w:ilvl="7" w:tplc="D54A1F1E" w:tentative="1">
      <w:start w:val="1"/>
      <w:numFmt w:val="bullet"/>
      <w:lvlText w:val="•"/>
      <w:lvlJc w:val="left"/>
      <w:pPr>
        <w:tabs>
          <w:tab w:val="num" w:pos="5760"/>
        </w:tabs>
        <w:ind w:left="5760" w:hanging="360"/>
      </w:pPr>
      <w:rPr>
        <w:rFonts w:ascii="Arial" w:hAnsi="Arial" w:hint="default"/>
      </w:rPr>
    </w:lvl>
    <w:lvl w:ilvl="8" w:tplc="4328DA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4D6E3167"/>
    <w:multiLevelType w:val="hybridMultilevel"/>
    <w:tmpl w:val="9FEEEAA8"/>
    <w:lvl w:ilvl="0" w:tplc="B4327BB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5"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53E66CCA"/>
    <w:multiLevelType w:val="hybridMultilevel"/>
    <w:tmpl w:val="A9FC9662"/>
    <w:lvl w:ilvl="0" w:tplc="BDB2F264">
      <w:start w:val="1"/>
      <w:numFmt w:val="bullet"/>
      <w:lvlText w:val="•"/>
      <w:lvlJc w:val="left"/>
      <w:pPr>
        <w:tabs>
          <w:tab w:val="num" w:pos="720"/>
        </w:tabs>
        <w:ind w:left="720" w:hanging="360"/>
      </w:pPr>
      <w:rPr>
        <w:rFonts w:ascii="Arial" w:hAnsi="Arial" w:hint="default"/>
      </w:rPr>
    </w:lvl>
    <w:lvl w:ilvl="1" w:tplc="77A8CEEE">
      <w:numFmt w:val="bullet"/>
      <w:lvlText w:val="–"/>
      <w:lvlJc w:val="left"/>
      <w:pPr>
        <w:tabs>
          <w:tab w:val="num" w:pos="1440"/>
        </w:tabs>
        <w:ind w:left="1440" w:hanging="360"/>
      </w:pPr>
      <w:rPr>
        <w:rFonts w:ascii="Arial" w:hAnsi="Arial" w:hint="default"/>
      </w:rPr>
    </w:lvl>
    <w:lvl w:ilvl="2" w:tplc="253E42A8">
      <w:numFmt w:val="bullet"/>
      <w:lvlText w:val="•"/>
      <w:lvlJc w:val="left"/>
      <w:pPr>
        <w:tabs>
          <w:tab w:val="num" w:pos="2160"/>
        </w:tabs>
        <w:ind w:left="2160" w:hanging="360"/>
      </w:pPr>
      <w:rPr>
        <w:rFonts w:ascii="Arial" w:hAnsi="Arial" w:hint="default"/>
      </w:rPr>
    </w:lvl>
    <w:lvl w:ilvl="3" w:tplc="95D82D86" w:tentative="1">
      <w:start w:val="1"/>
      <w:numFmt w:val="bullet"/>
      <w:lvlText w:val="•"/>
      <w:lvlJc w:val="left"/>
      <w:pPr>
        <w:tabs>
          <w:tab w:val="num" w:pos="2880"/>
        </w:tabs>
        <w:ind w:left="2880" w:hanging="360"/>
      </w:pPr>
      <w:rPr>
        <w:rFonts w:ascii="Arial" w:hAnsi="Arial" w:hint="default"/>
      </w:rPr>
    </w:lvl>
    <w:lvl w:ilvl="4" w:tplc="E056DE7C" w:tentative="1">
      <w:start w:val="1"/>
      <w:numFmt w:val="bullet"/>
      <w:lvlText w:val="•"/>
      <w:lvlJc w:val="left"/>
      <w:pPr>
        <w:tabs>
          <w:tab w:val="num" w:pos="3600"/>
        </w:tabs>
        <w:ind w:left="3600" w:hanging="360"/>
      </w:pPr>
      <w:rPr>
        <w:rFonts w:ascii="Arial" w:hAnsi="Arial" w:hint="default"/>
      </w:rPr>
    </w:lvl>
    <w:lvl w:ilvl="5" w:tplc="F926D538" w:tentative="1">
      <w:start w:val="1"/>
      <w:numFmt w:val="bullet"/>
      <w:lvlText w:val="•"/>
      <w:lvlJc w:val="left"/>
      <w:pPr>
        <w:tabs>
          <w:tab w:val="num" w:pos="4320"/>
        </w:tabs>
        <w:ind w:left="4320" w:hanging="360"/>
      </w:pPr>
      <w:rPr>
        <w:rFonts w:ascii="Arial" w:hAnsi="Arial" w:hint="default"/>
      </w:rPr>
    </w:lvl>
    <w:lvl w:ilvl="6" w:tplc="4A78742A" w:tentative="1">
      <w:start w:val="1"/>
      <w:numFmt w:val="bullet"/>
      <w:lvlText w:val="•"/>
      <w:lvlJc w:val="left"/>
      <w:pPr>
        <w:tabs>
          <w:tab w:val="num" w:pos="5040"/>
        </w:tabs>
        <w:ind w:left="5040" w:hanging="360"/>
      </w:pPr>
      <w:rPr>
        <w:rFonts w:ascii="Arial" w:hAnsi="Arial" w:hint="default"/>
      </w:rPr>
    </w:lvl>
    <w:lvl w:ilvl="7" w:tplc="054223E0" w:tentative="1">
      <w:start w:val="1"/>
      <w:numFmt w:val="bullet"/>
      <w:lvlText w:val="•"/>
      <w:lvlJc w:val="left"/>
      <w:pPr>
        <w:tabs>
          <w:tab w:val="num" w:pos="5760"/>
        </w:tabs>
        <w:ind w:left="5760" w:hanging="360"/>
      </w:pPr>
      <w:rPr>
        <w:rFonts w:ascii="Arial" w:hAnsi="Arial" w:hint="default"/>
      </w:rPr>
    </w:lvl>
    <w:lvl w:ilvl="8" w:tplc="B77210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62699C"/>
    <w:multiLevelType w:val="hybridMultilevel"/>
    <w:tmpl w:val="C632F17E"/>
    <w:lvl w:ilvl="0" w:tplc="3246F96A">
      <w:start w:val="1"/>
      <w:numFmt w:val="bullet"/>
      <w:lvlText w:val="•"/>
      <w:lvlJc w:val="left"/>
      <w:pPr>
        <w:tabs>
          <w:tab w:val="num" w:pos="720"/>
        </w:tabs>
        <w:ind w:left="720" w:hanging="360"/>
      </w:pPr>
      <w:rPr>
        <w:rFonts w:ascii="Arial" w:hAnsi="Arial" w:hint="default"/>
      </w:rPr>
    </w:lvl>
    <w:lvl w:ilvl="1" w:tplc="DFCAFFE2">
      <w:start w:val="1"/>
      <w:numFmt w:val="bullet"/>
      <w:lvlText w:val="•"/>
      <w:lvlJc w:val="left"/>
      <w:pPr>
        <w:tabs>
          <w:tab w:val="num" w:pos="1440"/>
        </w:tabs>
        <w:ind w:left="1440" w:hanging="360"/>
      </w:pPr>
      <w:rPr>
        <w:rFonts w:ascii="Arial" w:hAnsi="Arial" w:hint="default"/>
      </w:rPr>
    </w:lvl>
    <w:lvl w:ilvl="2" w:tplc="30A0D78E">
      <w:numFmt w:val="bullet"/>
      <w:lvlText w:val="•"/>
      <w:lvlJc w:val="left"/>
      <w:pPr>
        <w:tabs>
          <w:tab w:val="num" w:pos="2160"/>
        </w:tabs>
        <w:ind w:left="2160" w:hanging="360"/>
      </w:pPr>
      <w:rPr>
        <w:rFonts w:ascii="Arial" w:hAnsi="Arial" w:hint="default"/>
      </w:rPr>
    </w:lvl>
    <w:lvl w:ilvl="3" w:tplc="E182B930" w:tentative="1">
      <w:start w:val="1"/>
      <w:numFmt w:val="bullet"/>
      <w:lvlText w:val="•"/>
      <w:lvlJc w:val="left"/>
      <w:pPr>
        <w:tabs>
          <w:tab w:val="num" w:pos="2880"/>
        </w:tabs>
        <w:ind w:left="2880" w:hanging="360"/>
      </w:pPr>
      <w:rPr>
        <w:rFonts w:ascii="Arial" w:hAnsi="Arial" w:hint="default"/>
      </w:rPr>
    </w:lvl>
    <w:lvl w:ilvl="4" w:tplc="ED3EFE28" w:tentative="1">
      <w:start w:val="1"/>
      <w:numFmt w:val="bullet"/>
      <w:lvlText w:val="•"/>
      <w:lvlJc w:val="left"/>
      <w:pPr>
        <w:tabs>
          <w:tab w:val="num" w:pos="3600"/>
        </w:tabs>
        <w:ind w:left="3600" w:hanging="360"/>
      </w:pPr>
      <w:rPr>
        <w:rFonts w:ascii="Arial" w:hAnsi="Arial" w:hint="default"/>
      </w:rPr>
    </w:lvl>
    <w:lvl w:ilvl="5" w:tplc="DFDEE590" w:tentative="1">
      <w:start w:val="1"/>
      <w:numFmt w:val="bullet"/>
      <w:lvlText w:val="•"/>
      <w:lvlJc w:val="left"/>
      <w:pPr>
        <w:tabs>
          <w:tab w:val="num" w:pos="4320"/>
        </w:tabs>
        <w:ind w:left="4320" w:hanging="360"/>
      </w:pPr>
      <w:rPr>
        <w:rFonts w:ascii="Arial" w:hAnsi="Arial" w:hint="default"/>
      </w:rPr>
    </w:lvl>
    <w:lvl w:ilvl="6" w:tplc="87D69A12" w:tentative="1">
      <w:start w:val="1"/>
      <w:numFmt w:val="bullet"/>
      <w:lvlText w:val="•"/>
      <w:lvlJc w:val="left"/>
      <w:pPr>
        <w:tabs>
          <w:tab w:val="num" w:pos="5040"/>
        </w:tabs>
        <w:ind w:left="5040" w:hanging="360"/>
      </w:pPr>
      <w:rPr>
        <w:rFonts w:ascii="Arial" w:hAnsi="Arial" w:hint="default"/>
      </w:rPr>
    </w:lvl>
    <w:lvl w:ilvl="7" w:tplc="2522E8B4" w:tentative="1">
      <w:start w:val="1"/>
      <w:numFmt w:val="bullet"/>
      <w:lvlText w:val="•"/>
      <w:lvlJc w:val="left"/>
      <w:pPr>
        <w:tabs>
          <w:tab w:val="num" w:pos="5760"/>
        </w:tabs>
        <w:ind w:left="5760" w:hanging="360"/>
      </w:pPr>
      <w:rPr>
        <w:rFonts w:ascii="Arial" w:hAnsi="Arial" w:hint="default"/>
      </w:rPr>
    </w:lvl>
    <w:lvl w:ilvl="8" w:tplc="E64EC9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712090"/>
    <w:multiLevelType w:val="hybridMultilevel"/>
    <w:tmpl w:val="B6008E9A"/>
    <w:lvl w:ilvl="0" w:tplc="145A180A">
      <w:start w:val="1"/>
      <w:numFmt w:val="bullet"/>
      <w:lvlText w:val="•"/>
      <w:lvlJc w:val="left"/>
      <w:pPr>
        <w:tabs>
          <w:tab w:val="num" w:pos="720"/>
        </w:tabs>
        <w:ind w:left="720" w:hanging="360"/>
      </w:pPr>
      <w:rPr>
        <w:rFonts w:ascii="Arial" w:hAnsi="Arial" w:hint="default"/>
      </w:rPr>
    </w:lvl>
    <w:lvl w:ilvl="1" w:tplc="7D2EDC70">
      <w:start w:val="1"/>
      <w:numFmt w:val="bullet"/>
      <w:lvlText w:val="•"/>
      <w:lvlJc w:val="left"/>
      <w:pPr>
        <w:tabs>
          <w:tab w:val="num" w:pos="1440"/>
        </w:tabs>
        <w:ind w:left="1440" w:hanging="360"/>
      </w:pPr>
      <w:rPr>
        <w:rFonts w:ascii="Arial" w:hAnsi="Arial" w:hint="default"/>
      </w:rPr>
    </w:lvl>
    <w:lvl w:ilvl="2" w:tplc="33C6B80E">
      <w:numFmt w:val="bullet"/>
      <w:lvlText w:val="•"/>
      <w:lvlJc w:val="left"/>
      <w:pPr>
        <w:tabs>
          <w:tab w:val="num" w:pos="2160"/>
        </w:tabs>
        <w:ind w:left="2160" w:hanging="360"/>
      </w:pPr>
      <w:rPr>
        <w:rFonts w:ascii="Arial" w:hAnsi="Arial" w:hint="default"/>
      </w:rPr>
    </w:lvl>
    <w:lvl w:ilvl="3" w:tplc="70FAAA6C" w:tentative="1">
      <w:start w:val="1"/>
      <w:numFmt w:val="bullet"/>
      <w:lvlText w:val="•"/>
      <w:lvlJc w:val="left"/>
      <w:pPr>
        <w:tabs>
          <w:tab w:val="num" w:pos="2880"/>
        </w:tabs>
        <w:ind w:left="2880" w:hanging="360"/>
      </w:pPr>
      <w:rPr>
        <w:rFonts w:ascii="Arial" w:hAnsi="Arial" w:hint="default"/>
      </w:rPr>
    </w:lvl>
    <w:lvl w:ilvl="4" w:tplc="71A43BC6" w:tentative="1">
      <w:start w:val="1"/>
      <w:numFmt w:val="bullet"/>
      <w:lvlText w:val="•"/>
      <w:lvlJc w:val="left"/>
      <w:pPr>
        <w:tabs>
          <w:tab w:val="num" w:pos="3600"/>
        </w:tabs>
        <w:ind w:left="3600" w:hanging="360"/>
      </w:pPr>
      <w:rPr>
        <w:rFonts w:ascii="Arial" w:hAnsi="Arial" w:hint="default"/>
      </w:rPr>
    </w:lvl>
    <w:lvl w:ilvl="5" w:tplc="65EA32B2" w:tentative="1">
      <w:start w:val="1"/>
      <w:numFmt w:val="bullet"/>
      <w:lvlText w:val="•"/>
      <w:lvlJc w:val="left"/>
      <w:pPr>
        <w:tabs>
          <w:tab w:val="num" w:pos="4320"/>
        </w:tabs>
        <w:ind w:left="4320" w:hanging="360"/>
      </w:pPr>
      <w:rPr>
        <w:rFonts w:ascii="Arial" w:hAnsi="Arial" w:hint="default"/>
      </w:rPr>
    </w:lvl>
    <w:lvl w:ilvl="6" w:tplc="266C5D48" w:tentative="1">
      <w:start w:val="1"/>
      <w:numFmt w:val="bullet"/>
      <w:lvlText w:val="•"/>
      <w:lvlJc w:val="left"/>
      <w:pPr>
        <w:tabs>
          <w:tab w:val="num" w:pos="5040"/>
        </w:tabs>
        <w:ind w:left="5040" w:hanging="360"/>
      </w:pPr>
      <w:rPr>
        <w:rFonts w:ascii="Arial" w:hAnsi="Arial" w:hint="default"/>
      </w:rPr>
    </w:lvl>
    <w:lvl w:ilvl="7" w:tplc="0C6E464A" w:tentative="1">
      <w:start w:val="1"/>
      <w:numFmt w:val="bullet"/>
      <w:lvlText w:val="•"/>
      <w:lvlJc w:val="left"/>
      <w:pPr>
        <w:tabs>
          <w:tab w:val="num" w:pos="5760"/>
        </w:tabs>
        <w:ind w:left="5760" w:hanging="360"/>
      </w:pPr>
      <w:rPr>
        <w:rFonts w:ascii="Arial" w:hAnsi="Arial" w:hint="default"/>
      </w:rPr>
    </w:lvl>
    <w:lvl w:ilvl="8" w:tplc="D700B0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937C57"/>
    <w:multiLevelType w:val="hybridMultilevel"/>
    <w:tmpl w:val="CE124802"/>
    <w:lvl w:ilvl="0" w:tplc="F31AC724">
      <w:start w:val="1"/>
      <w:numFmt w:val="bullet"/>
      <w:lvlText w:val="•"/>
      <w:lvlJc w:val="left"/>
      <w:pPr>
        <w:tabs>
          <w:tab w:val="num" w:pos="720"/>
        </w:tabs>
        <w:ind w:left="720" w:hanging="360"/>
      </w:pPr>
      <w:rPr>
        <w:rFonts w:ascii="Arial" w:hAnsi="Arial" w:hint="default"/>
      </w:rPr>
    </w:lvl>
    <w:lvl w:ilvl="1" w:tplc="4950EF32">
      <w:start w:val="1"/>
      <w:numFmt w:val="bullet"/>
      <w:lvlText w:val="•"/>
      <w:lvlJc w:val="left"/>
      <w:pPr>
        <w:tabs>
          <w:tab w:val="num" w:pos="1440"/>
        </w:tabs>
        <w:ind w:left="1440" w:hanging="360"/>
      </w:pPr>
      <w:rPr>
        <w:rFonts w:ascii="Arial" w:hAnsi="Arial" w:hint="default"/>
      </w:rPr>
    </w:lvl>
    <w:lvl w:ilvl="2" w:tplc="D1B23B5A">
      <w:numFmt w:val="bullet"/>
      <w:lvlText w:val="•"/>
      <w:lvlJc w:val="left"/>
      <w:pPr>
        <w:tabs>
          <w:tab w:val="num" w:pos="2160"/>
        </w:tabs>
        <w:ind w:left="2160" w:hanging="360"/>
      </w:pPr>
      <w:rPr>
        <w:rFonts w:ascii="Arial" w:hAnsi="Arial" w:hint="default"/>
      </w:rPr>
    </w:lvl>
    <w:lvl w:ilvl="3" w:tplc="78E8DCEC" w:tentative="1">
      <w:start w:val="1"/>
      <w:numFmt w:val="bullet"/>
      <w:lvlText w:val="•"/>
      <w:lvlJc w:val="left"/>
      <w:pPr>
        <w:tabs>
          <w:tab w:val="num" w:pos="2880"/>
        </w:tabs>
        <w:ind w:left="2880" w:hanging="360"/>
      </w:pPr>
      <w:rPr>
        <w:rFonts w:ascii="Arial" w:hAnsi="Arial" w:hint="default"/>
      </w:rPr>
    </w:lvl>
    <w:lvl w:ilvl="4" w:tplc="0344B258" w:tentative="1">
      <w:start w:val="1"/>
      <w:numFmt w:val="bullet"/>
      <w:lvlText w:val="•"/>
      <w:lvlJc w:val="left"/>
      <w:pPr>
        <w:tabs>
          <w:tab w:val="num" w:pos="3600"/>
        </w:tabs>
        <w:ind w:left="3600" w:hanging="360"/>
      </w:pPr>
      <w:rPr>
        <w:rFonts w:ascii="Arial" w:hAnsi="Arial" w:hint="default"/>
      </w:rPr>
    </w:lvl>
    <w:lvl w:ilvl="5" w:tplc="7A720906" w:tentative="1">
      <w:start w:val="1"/>
      <w:numFmt w:val="bullet"/>
      <w:lvlText w:val="•"/>
      <w:lvlJc w:val="left"/>
      <w:pPr>
        <w:tabs>
          <w:tab w:val="num" w:pos="4320"/>
        </w:tabs>
        <w:ind w:left="4320" w:hanging="360"/>
      </w:pPr>
      <w:rPr>
        <w:rFonts w:ascii="Arial" w:hAnsi="Arial" w:hint="default"/>
      </w:rPr>
    </w:lvl>
    <w:lvl w:ilvl="6" w:tplc="718A3A28" w:tentative="1">
      <w:start w:val="1"/>
      <w:numFmt w:val="bullet"/>
      <w:lvlText w:val="•"/>
      <w:lvlJc w:val="left"/>
      <w:pPr>
        <w:tabs>
          <w:tab w:val="num" w:pos="5040"/>
        </w:tabs>
        <w:ind w:left="5040" w:hanging="360"/>
      </w:pPr>
      <w:rPr>
        <w:rFonts w:ascii="Arial" w:hAnsi="Arial" w:hint="default"/>
      </w:rPr>
    </w:lvl>
    <w:lvl w:ilvl="7" w:tplc="67524F8E" w:tentative="1">
      <w:start w:val="1"/>
      <w:numFmt w:val="bullet"/>
      <w:lvlText w:val="•"/>
      <w:lvlJc w:val="left"/>
      <w:pPr>
        <w:tabs>
          <w:tab w:val="num" w:pos="5760"/>
        </w:tabs>
        <w:ind w:left="5760" w:hanging="360"/>
      </w:pPr>
      <w:rPr>
        <w:rFonts w:ascii="Arial" w:hAnsi="Arial" w:hint="default"/>
      </w:rPr>
    </w:lvl>
    <w:lvl w:ilvl="8" w:tplc="6CD458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2F60E8"/>
    <w:multiLevelType w:val="hybridMultilevel"/>
    <w:tmpl w:val="FF9E10F4"/>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50B7CD7"/>
    <w:multiLevelType w:val="hybridMultilevel"/>
    <w:tmpl w:val="0A7A5F40"/>
    <w:lvl w:ilvl="0" w:tplc="748462E0">
      <w:start w:val="1"/>
      <w:numFmt w:val="bullet"/>
      <w:lvlText w:val="•"/>
      <w:lvlJc w:val="left"/>
      <w:pPr>
        <w:tabs>
          <w:tab w:val="num" w:pos="720"/>
        </w:tabs>
        <w:ind w:left="720" w:hanging="360"/>
      </w:pPr>
      <w:rPr>
        <w:rFonts w:ascii="Arial" w:hAnsi="Arial" w:hint="default"/>
      </w:rPr>
    </w:lvl>
    <w:lvl w:ilvl="1" w:tplc="93220EA4">
      <w:numFmt w:val="bullet"/>
      <w:lvlText w:val="–"/>
      <w:lvlJc w:val="left"/>
      <w:pPr>
        <w:tabs>
          <w:tab w:val="num" w:pos="1440"/>
        </w:tabs>
        <w:ind w:left="1440" w:hanging="360"/>
      </w:pPr>
      <w:rPr>
        <w:rFonts w:ascii="Arial" w:hAnsi="Arial" w:hint="default"/>
      </w:rPr>
    </w:lvl>
    <w:lvl w:ilvl="2" w:tplc="30A22C90">
      <w:numFmt w:val="bullet"/>
      <w:lvlText w:val="•"/>
      <w:lvlJc w:val="left"/>
      <w:pPr>
        <w:tabs>
          <w:tab w:val="num" w:pos="2160"/>
        </w:tabs>
        <w:ind w:left="2160" w:hanging="360"/>
      </w:pPr>
      <w:rPr>
        <w:rFonts w:ascii="Arial" w:hAnsi="Arial" w:hint="default"/>
      </w:rPr>
    </w:lvl>
    <w:lvl w:ilvl="3" w:tplc="167609F6" w:tentative="1">
      <w:start w:val="1"/>
      <w:numFmt w:val="bullet"/>
      <w:lvlText w:val="•"/>
      <w:lvlJc w:val="left"/>
      <w:pPr>
        <w:tabs>
          <w:tab w:val="num" w:pos="2880"/>
        </w:tabs>
        <w:ind w:left="2880" w:hanging="360"/>
      </w:pPr>
      <w:rPr>
        <w:rFonts w:ascii="Arial" w:hAnsi="Arial" w:hint="default"/>
      </w:rPr>
    </w:lvl>
    <w:lvl w:ilvl="4" w:tplc="83A24998" w:tentative="1">
      <w:start w:val="1"/>
      <w:numFmt w:val="bullet"/>
      <w:lvlText w:val="•"/>
      <w:lvlJc w:val="left"/>
      <w:pPr>
        <w:tabs>
          <w:tab w:val="num" w:pos="3600"/>
        </w:tabs>
        <w:ind w:left="3600" w:hanging="360"/>
      </w:pPr>
      <w:rPr>
        <w:rFonts w:ascii="Arial" w:hAnsi="Arial" w:hint="default"/>
      </w:rPr>
    </w:lvl>
    <w:lvl w:ilvl="5" w:tplc="A18AD284" w:tentative="1">
      <w:start w:val="1"/>
      <w:numFmt w:val="bullet"/>
      <w:lvlText w:val="•"/>
      <w:lvlJc w:val="left"/>
      <w:pPr>
        <w:tabs>
          <w:tab w:val="num" w:pos="4320"/>
        </w:tabs>
        <w:ind w:left="4320" w:hanging="360"/>
      </w:pPr>
      <w:rPr>
        <w:rFonts w:ascii="Arial" w:hAnsi="Arial" w:hint="default"/>
      </w:rPr>
    </w:lvl>
    <w:lvl w:ilvl="6" w:tplc="8A3231C6" w:tentative="1">
      <w:start w:val="1"/>
      <w:numFmt w:val="bullet"/>
      <w:lvlText w:val="•"/>
      <w:lvlJc w:val="left"/>
      <w:pPr>
        <w:tabs>
          <w:tab w:val="num" w:pos="5040"/>
        </w:tabs>
        <w:ind w:left="5040" w:hanging="360"/>
      </w:pPr>
      <w:rPr>
        <w:rFonts w:ascii="Arial" w:hAnsi="Arial" w:hint="default"/>
      </w:rPr>
    </w:lvl>
    <w:lvl w:ilvl="7" w:tplc="F44C9B6A" w:tentative="1">
      <w:start w:val="1"/>
      <w:numFmt w:val="bullet"/>
      <w:lvlText w:val="•"/>
      <w:lvlJc w:val="left"/>
      <w:pPr>
        <w:tabs>
          <w:tab w:val="num" w:pos="5760"/>
        </w:tabs>
        <w:ind w:left="5760" w:hanging="360"/>
      </w:pPr>
      <w:rPr>
        <w:rFonts w:ascii="Arial" w:hAnsi="Arial" w:hint="default"/>
      </w:rPr>
    </w:lvl>
    <w:lvl w:ilvl="8" w:tplc="C414D8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773436"/>
    <w:multiLevelType w:val="hybridMultilevel"/>
    <w:tmpl w:val="5FB04172"/>
    <w:lvl w:ilvl="0" w:tplc="084808E6">
      <w:start w:val="1"/>
      <w:numFmt w:val="bullet"/>
      <w:lvlText w:val="•"/>
      <w:lvlJc w:val="left"/>
      <w:pPr>
        <w:tabs>
          <w:tab w:val="num" w:pos="720"/>
        </w:tabs>
        <w:ind w:left="720" w:hanging="360"/>
      </w:pPr>
      <w:rPr>
        <w:rFonts w:ascii="Arial" w:hAnsi="Arial" w:hint="default"/>
      </w:rPr>
    </w:lvl>
    <w:lvl w:ilvl="1" w:tplc="BA98119E">
      <w:numFmt w:val="bullet"/>
      <w:lvlText w:val="–"/>
      <w:lvlJc w:val="left"/>
      <w:pPr>
        <w:tabs>
          <w:tab w:val="num" w:pos="1440"/>
        </w:tabs>
        <w:ind w:left="1440" w:hanging="360"/>
      </w:pPr>
      <w:rPr>
        <w:rFonts w:ascii="Arial" w:hAnsi="Arial" w:hint="default"/>
      </w:rPr>
    </w:lvl>
    <w:lvl w:ilvl="2" w:tplc="312CC956">
      <w:numFmt w:val="bullet"/>
      <w:lvlText w:val="•"/>
      <w:lvlJc w:val="left"/>
      <w:pPr>
        <w:tabs>
          <w:tab w:val="num" w:pos="2160"/>
        </w:tabs>
        <w:ind w:left="2160" w:hanging="360"/>
      </w:pPr>
      <w:rPr>
        <w:rFonts w:ascii="Arial" w:hAnsi="Arial" w:hint="default"/>
      </w:rPr>
    </w:lvl>
    <w:lvl w:ilvl="3" w:tplc="8E583B70">
      <w:numFmt w:val="bullet"/>
      <w:lvlText w:val="–"/>
      <w:lvlJc w:val="left"/>
      <w:pPr>
        <w:tabs>
          <w:tab w:val="num" w:pos="2880"/>
        </w:tabs>
        <w:ind w:left="2880" w:hanging="360"/>
      </w:pPr>
      <w:rPr>
        <w:rFonts w:ascii="Arial" w:hAnsi="Arial" w:hint="default"/>
      </w:rPr>
    </w:lvl>
    <w:lvl w:ilvl="4" w:tplc="BFC0D94A">
      <w:numFmt w:val="bullet"/>
      <w:lvlText w:val="»"/>
      <w:lvlJc w:val="left"/>
      <w:pPr>
        <w:tabs>
          <w:tab w:val="num" w:pos="3600"/>
        </w:tabs>
        <w:ind w:left="3600" w:hanging="360"/>
      </w:pPr>
      <w:rPr>
        <w:rFonts w:ascii="Arial" w:hAnsi="Arial" w:hint="default"/>
      </w:rPr>
    </w:lvl>
    <w:lvl w:ilvl="5" w:tplc="6A388144" w:tentative="1">
      <w:start w:val="1"/>
      <w:numFmt w:val="bullet"/>
      <w:lvlText w:val="•"/>
      <w:lvlJc w:val="left"/>
      <w:pPr>
        <w:tabs>
          <w:tab w:val="num" w:pos="4320"/>
        </w:tabs>
        <w:ind w:left="4320" w:hanging="360"/>
      </w:pPr>
      <w:rPr>
        <w:rFonts w:ascii="Arial" w:hAnsi="Arial" w:hint="default"/>
      </w:rPr>
    </w:lvl>
    <w:lvl w:ilvl="6" w:tplc="93C676A0" w:tentative="1">
      <w:start w:val="1"/>
      <w:numFmt w:val="bullet"/>
      <w:lvlText w:val="•"/>
      <w:lvlJc w:val="left"/>
      <w:pPr>
        <w:tabs>
          <w:tab w:val="num" w:pos="5040"/>
        </w:tabs>
        <w:ind w:left="5040" w:hanging="360"/>
      </w:pPr>
      <w:rPr>
        <w:rFonts w:ascii="Arial" w:hAnsi="Arial" w:hint="default"/>
      </w:rPr>
    </w:lvl>
    <w:lvl w:ilvl="7" w:tplc="41F01A24" w:tentative="1">
      <w:start w:val="1"/>
      <w:numFmt w:val="bullet"/>
      <w:lvlText w:val="•"/>
      <w:lvlJc w:val="left"/>
      <w:pPr>
        <w:tabs>
          <w:tab w:val="num" w:pos="5760"/>
        </w:tabs>
        <w:ind w:left="5760" w:hanging="360"/>
      </w:pPr>
      <w:rPr>
        <w:rFonts w:ascii="Arial" w:hAnsi="Arial" w:hint="default"/>
      </w:rPr>
    </w:lvl>
    <w:lvl w:ilvl="8" w:tplc="3990A3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4727A9"/>
    <w:multiLevelType w:val="hybridMultilevel"/>
    <w:tmpl w:val="7B1446C2"/>
    <w:lvl w:ilvl="0" w:tplc="D94E302A">
      <w:start w:val="1"/>
      <w:numFmt w:val="bullet"/>
      <w:lvlText w:val="•"/>
      <w:lvlJc w:val="left"/>
      <w:pPr>
        <w:tabs>
          <w:tab w:val="num" w:pos="720"/>
        </w:tabs>
        <w:ind w:left="720" w:hanging="360"/>
      </w:pPr>
      <w:rPr>
        <w:rFonts w:ascii="Arial" w:hAnsi="Arial" w:hint="default"/>
      </w:rPr>
    </w:lvl>
    <w:lvl w:ilvl="1" w:tplc="394EC3A0">
      <w:numFmt w:val="bullet"/>
      <w:lvlText w:val="–"/>
      <w:lvlJc w:val="left"/>
      <w:pPr>
        <w:tabs>
          <w:tab w:val="num" w:pos="1440"/>
        </w:tabs>
        <w:ind w:left="1440" w:hanging="360"/>
      </w:pPr>
      <w:rPr>
        <w:rFonts w:ascii="Arial" w:hAnsi="Arial" w:hint="default"/>
      </w:rPr>
    </w:lvl>
    <w:lvl w:ilvl="2" w:tplc="7BACD97E">
      <w:numFmt w:val="bullet"/>
      <w:lvlText w:val="•"/>
      <w:lvlJc w:val="left"/>
      <w:pPr>
        <w:tabs>
          <w:tab w:val="num" w:pos="2160"/>
        </w:tabs>
        <w:ind w:left="2160" w:hanging="360"/>
      </w:pPr>
      <w:rPr>
        <w:rFonts w:ascii="Arial" w:hAnsi="Arial" w:hint="default"/>
      </w:rPr>
    </w:lvl>
    <w:lvl w:ilvl="3" w:tplc="2F9CF968">
      <w:numFmt w:val="bullet"/>
      <w:lvlText w:val="–"/>
      <w:lvlJc w:val="left"/>
      <w:pPr>
        <w:tabs>
          <w:tab w:val="num" w:pos="2880"/>
        </w:tabs>
        <w:ind w:left="2880" w:hanging="360"/>
      </w:pPr>
      <w:rPr>
        <w:rFonts w:ascii="Arial" w:hAnsi="Arial" w:hint="default"/>
      </w:rPr>
    </w:lvl>
    <w:lvl w:ilvl="4" w:tplc="A9F6AC8A">
      <w:numFmt w:val="bullet"/>
      <w:lvlText w:val="»"/>
      <w:lvlJc w:val="left"/>
      <w:pPr>
        <w:tabs>
          <w:tab w:val="num" w:pos="3600"/>
        </w:tabs>
        <w:ind w:left="3600" w:hanging="360"/>
      </w:pPr>
      <w:rPr>
        <w:rFonts w:ascii="Arial" w:hAnsi="Arial" w:hint="default"/>
      </w:rPr>
    </w:lvl>
    <w:lvl w:ilvl="5" w:tplc="A7946EB0" w:tentative="1">
      <w:start w:val="1"/>
      <w:numFmt w:val="bullet"/>
      <w:lvlText w:val="•"/>
      <w:lvlJc w:val="left"/>
      <w:pPr>
        <w:tabs>
          <w:tab w:val="num" w:pos="4320"/>
        </w:tabs>
        <w:ind w:left="4320" w:hanging="360"/>
      </w:pPr>
      <w:rPr>
        <w:rFonts w:ascii="Arial" w:hAnsi="Arial" w:hint="default"/>
      </w:rPr>
    </w:lvl>
    <w:lvl w:ilvl="6" w:tplc="EF3A442E" w:tentative="1">
      <w:start w:val="1"/>
      <w:numFmt w:val="bullet"/>
      <w:lvlText w:val="•"/>
      <w:lvlJc w:val="left"/>
      <w:pPr>
        <w:tabs>
          <w:tab w:val="num" w:pos="5040"/>
        </w:tabs>
        <w:ind w:left="5040" w:hanging="360"/>
      </w:pPr>
      <w:rPr>
        <w:rFonts w:ascii="Arial" w:hAnsi="Arial" w:hint="default"/>
      </w:rPr>
    </w:lvl>
    <w:lvl w:ilvl="7" w:tplc="006EC848" w:tentative="1">
      <w:start w:val="1"/>
      <w:numFmt w:val="bullet"/>
      <w:lvlText w:val="•"/>
      <w:lvlJc w:val="left"/>
      <w:pPr>
        <w:tabs>
          <w:tab w:val="num" w:pos="5760"/>
        </w:tabs>
        <w:ind w:left="5760" w:hanging="360"/>
      </w:pPr>
      <w:rPr>
        <w:rFonts w:ascii="Arial" w:hAnsi="Arial" w:hint="default"/>
      </w:rPr>
    </w:lvl>
    <w:lvl w:ilvl="8" w:tplc="0D467E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EA5EBD"/>
    <w:multiLevelType w:val="hybridMultilevel"/>
    <w:tmpl w:val="9E80277C"/>
    <w:lvl w:ilvl="0" w:tplc="150CD7F6">
      <w:start w:val="1"/>
      <w:numFmt w:val="bullet"/>
      <w:lvlText w:val="•"/>
      <w:lvlJc w:val="left"/>
      <w:pPr>
        <w:tabs>
          <w:tab w:val="num" w:pos="720"/>
        </w:tabs>
        <w:ind w:left="720" w:hanging="360"/>
      </w:pPr>
      <w:rPr>
        <w:rFonts w:ascii="Arial" w:hAnsi="Arial" w:hint="default"/>
      </w:rPr>
    </w:lvl>
    <w:lvl w:ilvl="1" w:tplc="9796F9A4">
      <w:numFmt w:val="bullet"/>
      <w:lvlText w:val="–"/>
      <w:lvlJc w:val="left"/>
      <w:pPr>
        <w:tabs>
          <w:tab w:val="num" w:pos="1440"/>
        </w:tabs>
        <w:ind w:left="1440" w:hanging="360"/>
      </w:pPr>
      <w:rPr>
        <w:rFonts w:ascii="Arial" w:hAnsi="Arial" w:hint="default"/>
      </w:rPr>
    </w:lvl>
    <w:lvl w:ilvl="2" w:tplc="CE2C184C">
      <w:numFmt w:val="bullet"/>
      <w:lvlText w:val="•"/>
      <w:lvlJc w:val="left"/>
      <w:pPr>
        <w:tabs>
          <w:tab w:val="num" w:pos="2160"/>
        </w:tabs>
        <w:ind w:left="2160" w:hanging="360"/>
      </w:pPr>
      <w:rPr>
        <w:rFonts w:ascii="Arial" w:hAnsi="Arial" w:hint="default"/>
      </w:rPr>
    </w:lvl>
    <w:lvl w:ilvl="3" w:tplc="8CA4FA96" w:tentative="1">
      <w:start w:val="1"/>
      <w:numFmt w:val="bullet"/>
      <w:lvlText w:val="•"/>
      <w:lvlJc w:val="left"/>
      <w:pPr>
        <w:tabs>
          <w:tab w:val="num" w:pos="2880"/>
        </w:tabs>
        <w:ind w:left="2880" w:hanging="360"/>
      </w:pPr>
      <w:rPr>
        <w:rFonts w:ascii="Arial" w:hAnsi="Arial" w:hint="default"/>
      </w:rPr>
    </w:lvl>
    <w:lvl w:ilvl="4" w:tplc="DA709230" w:tentative="1">
      <w:start w:val="1"/>
      <w:numFmt w:val="bullet"/>
      <w:lvlText w:val="•"/>
      <w:lvlJc w:val="left"/>
      <w:pPr>
        <w:tabs>
          <w:tab w:val="num" w:pos="3600"/>
        </w:tabs>
        <w:ind w:left="3600" w:hanging="360"/>
      </w:pPr>
      <w:rPr>
        <w:rFonts w:ascii="Arial" w:hAnsi="Arial" w:hint="default"/>
      </w:rPr>
    </w:lvl>
    <w:lvl w:ilvl="5" w:tplc="A7A8541A" w:tentative="1">
      <w:start w:val="1"/>
      <w:numFmt w:val="bullet"/>
      <w:lvlText w:val="•"/>
      <w:lvlJc w:val="left"/>
      <w:pPr>
        <w:tabs>
          <w:tab w:val="num" w:pos="4320"/>
        </w:tabs>
        <w:ind w:left="4320" w:hanging="360"/>
      </w:pPr>
      <w:rPr>
        <w:rFonts w:ascii="Arial" w:hAnsi="Arial" w:hint="default"/>
      </w:rPr>
    </w:lvl>
    <w:lvl w:ilvl="6" w:tplc="F1920DE6" w:tentative="1">
      <w:start w:val="1"/>
      <w:numFmt w:val="bullet"/>
      <w:lvlText w:val="•"/>
      <w:lvlJc w:val="left"/>
      <w:pPr>
        <w:tabs>
          <w:tab w:val="num" w:pos="5040"/>
        </w:tabs>
        <w:ind w:left="5040" w:hanging="360"/>
      </w:pPr>
      <w:rPr>
        <w:rFonts w:ascii="Arial" w:hAnsi="Arial" w:hint="default"/>
      </w:rPr>
    </w:lvl>
    <w:lvl w:ilvl="7" w:tplc="A0E02AF4" w:tentative="1">
      <w:start w:val="1"/>
      <w:numFmt w:val="bullet"/>
      <w:lvlText w:val="•"/>
      <w:lvlJc w:val="left"/>
      <w:pPr>
        <w:tabs>
          <w:tab w:val="num" w:pos="5760"/>
        </w:tabs>
        <w:ind w:left="5760" w:hanging="360"/>
      </w:pPr>
      <w:rPr>
        <w:rFonts w:ascii="Arial" w:hAnsi="Arial" w:hint="default"/>
      </w:rPr>
    </w:lvl>
    <w:lvl w:ilvl="8" w:tplc="2D66FD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4"/>
  </w:num>
  <w:num w:numId="4">
    <w:abstractNumId w:val="20"/>
  </w:num>
  <w:num w:numId="5">
    <w:abstractNumId w:val="15"/>
  </w:num>
  <w:num w:numId="6">
    <w:abstractNumId w:val="23"/>
  </w:num>
  <w:num w:numId="7">
    <w:abstractNumId w:val="10"/>
  </w:num>
  <w:num w:numId="8">
    <w:abstractNumId w:val="8"/>
  </w:num>
  <w:num w:numId="9">
    <w:abstractNumId w:val="24"/>
  </w:num>
  <w:num w:numId="10">
    <w:abstractNumId w:val="3"/>
  </w:num>
  <w:num w:numId="11">
    <w:abstractNumId w:val="7"/>
  </w:num>
  <w:num w:numId="12">
    <w:abstractNumId w:val="4"/>
  </w:num>
  <w:num w:numId="13">
    <w:abstractNumId w:val="26"/>
  </w:num>
  <w:num w:numId="14">
    <w:abstractNumId w:val="27"/>
  </w:num>
  <w:num w:numId="15">
    <w:abstractNumId w:val="11"/>
  </w:num>
  <w:num w:numId="16">
    <w:abstractNumId w:val="16"/>
  </w:num>
  <w:num w:numId="17">
    <w:abstractNumId w:val="20"/>
  </w:num>
  <w:num w:numId="18">
    <w:abstractNumId w:val="9"/>
  </w:num>
  <w:num w:numId="19">
    <w:abstractNumId w:val="25"/>
  </w:num>
  <w:num w:numId="20">
    <w:abstractNumId w:val="1"/>
  </w:num>
  <w:num w:numId="21">
    <w:abstractNumId w:val="28"/>
  </w:num>
  <w:num w:numId="22">
    <w:abstractNumId w:val="20"/>
  </w:num>
  <w:num w:numId="23">
    <w:abstractNumId w:val="20"/>
  </w:num>
  <w:num w:numId="24">
    <w:abstractNumId w:val="20"/>
  </w:num>
  <w:num w:numId="25">
    <w:abstractNumId w:val="20"/>
  </w:num>
  <w:num w:numId="26">
    <w:abstractNumId w:val="12"/>
  </w:num>
  <w:num w:numId="27">
    <w:abstractNumId w:val="17"/>
  </w:num>
  <w:num w:numId="28">
    <w:abstractNumId w:val="2"/>
  </w:num>
  <w:num w:numId="29">
    <w:abstractNumId w:val="5"/>
  </w:num>
  <w:num w:numId="30">
    <w:abstractNumId w:val="19"/>
  </w:num>
  <w:num w:numId="31">
    <w:abstractNumId w:val="21"/>
  </w:num>
  <w:num w:numId="32">
    <w:abstractNumId w:val="6"/>
  </w:num>
  <w:num w:numId="33">
    <w:abstractNumId w:val="20"/>
  </w:num>
  <w:num w:numId="34">
    <w:abstractNumId w:val="20"/>
  </w:num>
  <w:num w:numId="35">
    <w:abstractNumId w:val="20"/>
  </w:num>
  <w:num w:numId="36">
    <w:abstractNumId w:val="20"/>
  </w:num>
  <w:num w:numId="37">
    <w:abstractNumId w:val="20"/>
  </w:num>
  <w:num w:numId="38">
    <w:abstractNumId w:val="15"/>
    <w:lvlOverride w:ilvl="0">
      <w:startOverride w:val="1"/>
    </w:lvlOverride>
  </w:num>
  <w:num w:numId="39">
    <w:abstractNumId w:val="18"/>
  </w:num>
  <w:num w:numId="4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379"/>
    <w:rsid w:val="00001C9B"/>
    <w:rsid w:val="00010940"/>
    <w:rsid w:val="00021D62"/>
    <w:rsid w:val="00023724"/>
    <w:rsid w:val="000259F1"/>
    <w:rsid w:val="00035305"/>
    <w:rsid w:val="00040987"/>
    <w:rsid w:val="00043247"/>
    <w:rsid w:val="0005250D"/>
    <w:rsid w:val="00062CF3"/>
    <w:rsid w:val="00070F28"/>
    <w:rsid w:val="00070F78"/>
    <w:rsid w:val="0007430A"/>
    <w:rsid w:val="0008612A"/>
    <w:rsid w:val="000948AD"/>
    <w:rsid w:val="00095812"/>
    <w:rsid w:val="000A3529"/>
    <w:rsid w:val="000A3842"/>
    <w:rsid w:val="000B0056"/>
    <w:rsid w:val="000B3D00"/>
    <w:rsid w:val="000B5ADA"/>
    <w:rsid w:val="000B6A8E"/>
    <w:rsid w:val="000C1D14"/>
    <w:rsid w:val="000C30C5"/>
    <w:rsid w:val="000C363E"/>
    <w:rsid w:val="000C403D"/>
    <w:rsid w:val="000C514C"/>
    <w:rsid w:val="000C5CFF"/>
    <w:rsid w:val="000C6598"/>
    <w:rsid w:val="000E2E59"/>
    <w:rsid w:val="000E7730"/>
    <w:rsid w:val="000F2046"/>
    <w:rsid w:val="000F2EE5"/>
    <w:rsid w:val="000F2F13"/>
    <w:rsid w:val="000F334F"/>
    <w:rsid w:val="000F5687"/>
    <w:rsid w:val="000F764D"/>
    <w:rsid w:val="001039B7"/>
    <w:rsid w:val="00103B13"/>
    <w:rsid w:val="001063EF"/>
    <w:rsid w:val="001127F5"/>
    <w:rsid w:val="00115314"/>
    <w:rsid w:val="00121297"/>
    <w:rsid w:val="001219DB"/>
    <w:rsid w:val="00121A72"/>
    <w:rsid w:val="00123B85"/>
    <w:rsid w:val="00125254"/>
    <w:rsid w:val="0012561D"/>
    <w:rsid w:val="00125A5F"/>
    <w:rsid w:val="001319D7"/>
    <w:rsid w:val="00136333"/>
    <w:rsid w:val="00143C2B"/>
    <w:rsid w:val="0015190E"/>
    <w:rsid w:val="00152771"/>
    <w:rsid w:val="001552BB"/>
    <w:rsid w:val="00155478"/>
    <w:rsid w:val="00161971"/>
    <w:rsid w:val="001628F5"/>
    <w:rsid w:val="001657A6"/>
    <w:rsid w:val="001657F8"/>
    <w:rsid w:val="001709C2"/>
    <w:rsid w:val="00172426"/>
    <w:rsid w:val="001745F8"/>
    <w:rsid w:val="00176671"/>
    <w:rsid w:val="001766E4"/>
    <w:rsid w:val="001838CF"/>
    <w:rsid w:val="00185FAB"/>
    <w:rsid w:val="00190E1E"/>
    <w:rsid w:val="001A0AD5"/>
    <w:rsid w:val="001A2DF6"/>
    <w:rsid w:val="001A5A21"/>
    <w:rsid w:val="001B09BD"/>
    <w:rsid w:val="001B1094"/>
    <w:rsid w:val="001B2CE9"/>
    <w:rsid w:val="001B7EA8"/>
    <w:rsid w:val="001C0453"/>
    <w:rsid w:val="001C2F6D"/>
    <w:rsid w:val="001C2F85"/>
    <w:rsid w:val="001C31AC"/>
    <w:rsid w:val="001C3BE3"/>
    <w:rsid w:val="001C7E4A"/>
    <w:rsid w:val="001D19B7"/>
    <w:rsid w:val="001D28CF"/>
    <w:rsid w:val="001D3E5E"/>
    <w:rsid w:val="001D51FB"/>
    <w:rsid w:val="001D6898"/>
    <w:rsid w:val="001E1F8C"/>
    <w:rsid w:val="001E30F6"/>
    <w:rsid w:val="001E4950"/>
    <w:rsid w:val="001F53D6"/>
    <w:rsid w:val="0020200D"/>
    <w:rsid w:val="00210AEA"/>
    <w:rsid w:val="00211053"/>
    <w:rsid w:val="002158AE"/>
    <w:rsid w:val="00216088"/>
    <w:rsid w:val="00216FB9"/>
    <w:rsid w:val="00221BE2"/>
    <w:rsid w:val="002250C2"/>
    <w:rsid w:val="0022569F"/>
    <w:rsid w:val="002268A4"/>
    <w:rsid w:val="00227E56"/>
    <w:rsid w:val="00232112"/>
    <w:rsid w:val="002342FC"/>
    <w:rsid w:val="00235E7C"/>
    <w:rsid w:val="00235F5C"/>
    <w:rsid w:val="00237A68"/>
    <w:rsid w:val="00253094"/>
    <w:rsid w:val="00253A3D"/>
    <w:rsid w:val="00256442"/>
    <w:rsid w:val="002573B5"/>
    <w:rsid w:val="00266B56"/>
    <w:rsid w:val="00270159"/>
    <w:rsid w:val="0027038C"/>
    <w:rsid w:val="002737A3"/>
    <w:rsid w:val="00287CBE"/>
    <w:rsid w:val="0029241F"/>
    <w:rsid w:val="002A019E"/>
    <w:rsid w:val="002B1FB5"/>
    <w:rsid w:val="002B43E6"/>
    <w:rsid w:val="002B4922"/>
    <w:rsid w:val="002C0F9E"/>
    <w:rsid w:val="002C2D19"/>
    <w:rsid w:val="002D10FA"/>
    <w:rsid w:val="002D132D"/>
    <w:rsid w:val="002D45DA"/>
    <w:rsid w:val="002D4C55"/>
    <w:rsid w:val="002D5122"/>
    <w:rsid w:val="002D532C"/>
    <w:rsid w:val="002F4ABF"/>
    <w:rsid w:val="00304937"/>
    <w:rsid w:val="0031215B"/>
    <w:rsid w:val="00313636"/>
    <w:rsid w:val="00317883"/>
    <w:rsid w:val="00320732"/>
    <w:rsid w:val="003232BB"/>
    <w:rsid w:val="0032374F"/>
    <w:rsid w:val="00325A7E"/>
    <w:rsid w:val="00332081"/>
    <w:rsid w:val="003325D7"/>
    <w:rsid w:val="00332778"/>
    <w:rsid w:val="003335A2"/>
    <w:rsid w:val="0033542F"/>
    <w:rsid w:val="00336FC0"/>
    <w:rsid w:val="00340381"/>
    <w:rsid w:val="00341220"/>
    <w:rsid w:val="00347034"/>
    <w:rsid w:val="00351CAD"/>
    <w:rsid w:val="00351CB5"/>
    <w:rsid w:val="00352D49"/>
    <w:rsid w:val="003562D8"/>
    <w:rsid w:val="00367080"/>
    <w:rsid w:val="00372CF1"/>
    <w:rsid w:val="00383FF8"/>
    <w:rsid w:val="003854C3"/>
    <w:rsid w:val="00386D2A"/>
    <w:rsid w:val="00387078"/>
    <w:rsid w:val="00387DF1"/>
    <w:rsid w:val="003911F1"/>
    <w:rsid w:val="003A053A"/>
    <w:rsid w:val="003A0C94"/>
    <w:rsid w:val="003A5079"/>
    <w:rsid w:val="003B23A1"/>
    <w:rsid w:val="003B4C35"/>
    <w:rsid w:val="003B5406"/>
    <w:rsid w:val="003B659E"/>
    <w:rsid w:val="003C134B"/>
    <w:rsid w:val="003C5A4D"/>
    <w:rsid w:val="003D2DCF"/>
    <w:rsid w:val="003D3C6E"/>
    <w:rsid w:val="003D41FA"/>
    <w:rsid w:val="003D5100"/>
    <w:rsid w:val="003D7B14"/>
    <w:rsid w:val="003E00B9"/>
    <w:rsid w:val="003E05AA"/>
    <w:rsid w:val="003E36EE"/>
    <w:rsid w:val="003E4177"/>
    <w:rsid w:val="003E5482"/>
    <w:rsid w:val="003E69A4"/>
    <w:rsid w:val="003F3966"/>
    <w:rsid w:val="003F5D0F"/>
    <w:rsid w:val="003F600C"/>
    <w:rsid w:val="003F7474"/>
    <w:rsid w:val="00405D65"/>
    <w:rsid w:val="00411B32"/>
    <w:rsid w:val="00412329"/>
    <w:rsid w:val="004148EB"/>
    <w:rsid w:val="00417AA0"/>
    <w:rsid w:val="00427CEB"/>
    <w:rsid w:val="00430F84"/>
    <w:rsid w:val="004328F6"/>
    <w:rsid w:val="004364F2"/>
    <w:rsid w:val="0043750A"/>
    <w:rsid w:val="0043751D"/>
    <w:rsid w:val="00440F17"/>
    <w:rsid w:val="00442EB8"/>
    <w:rsid w:val="004472E5"/>
    <w:rsid w:val="00455D71"/>
    <w:rsid w:val="00455DD3"/>
    <w:rsid w:val="004714BE"/>
    <w:rsid w:val="004718ED"/>
    <w:rsid w:val="00471E58"/>
    <w:rsid w:val="00472EE2"/>
    <w:rsid w:val="00474863"/>
    <w:rsid w:val="00480117"/>
    <w:rsid w:val="00480EBB"/>
    <w:rsid w:val="004860AF"/>
    <w:rsid w:val="004906CC"/>
    <w:rsid w:val="00493295"/>
    <w:rsid w:val="004A0251"/>
    <w:rsid w:val="004A167B"/>
    <w:rsid w:val="004A400C"/>
    <w:rsid w:val="004A4274"/>
    <w:rsid w:val="004A7499"/>
    <w:rsid w:val="004B27B9"/>
    <w:rsid w:val="004B4FCA"/>
    <w:rsid w:val="004B69DB"/>
    <w:rsid w:val="004B7B4A"/>
    <w:rsid w:val="004C04E2"/>
    <w:rsid w:val="004C334B"/>
    <w:rsid w:val="004C5239"/>
    <w:rsid w:val="004C5B83"/>
    <w:rsid w:val="004D1526"/>
    <w:rsid w:val="004D1670"/>
    <w:rsid w:val="004D727E"/>
    <w:rsid w:val="004E006D"/>
    <w:rsid w:val="004E2615"/>
    <w:rsid w:val="004E2AA7"/>
    <w:rsid w:val="004E37C5"/>
    <w:rsid w:val="004E3EAE"/>
    <w:rsid w:val="004E5E66"/>
    <w:rsid w:val="004F185B"/>
    <w:rsid w:val="004F3CDD"/>
    <w:rsid w:val="004F4F42"/>
    <w:rsid w:val="00503B4D"/>
    <w:rsid w:val="00504782"/>
    <w:rsid w:val="00504EE9"/>
    <w:rsid w:val="00504EEA"/>
    <w:rsid w:val="00520962"/>
    <w:rsid w:val="00523CE3"/>
    <w:rsid w:val="00530828"/>
    <w:rsid w:val="00537DA8"/>
    <w:rsid w:val="0054442C"/>
    <w:rsid w:val="00546EB8"/>
    <w:rsid w:val="00550285"/>
    <w:rsid w:val="00555D12"/>
    <w:rsid w:val="00556FE8"/>
    <w:rsid w:val="00562024"/>
    <w:rsid w:val="0056284F"/>
    <w:rsid w:val="00572800"/>
    <w:rsid w:val="00573A63"/>
    <w:rsid w:val="00574E8D"/>
    <w:rsid w:val="00576B52"/>
    <w:rsid w:val="0058090D"/>
    <w:rsid w:val="005836F8"/>
    <w:rsid w:val="005918FA"/>
    <w:rsid w:val="00597E87"/>
    <w:rsid w:val="005A0107"/>
    <w:rsid w:val="005A57F8"/>
    <w:rsid w:val="005A7ECE"/>
    <w:rsid w:val="005B3414"/>
    <w:rsid w:val="005B6B89"/>
    <w:rsid w:val="005B7081"/>
    <w:rsid w:val="005C169B"/>
    <w:rsid w:val="005C1F7D"/>
    <w:rsid w:val="005D28EE"/>
    <w:rsid w:val="005D4B8B"/>
    <w:rsid w:val="005D4F5B"/>
    <w:rsid w:val="005D7AF2"/>
    <w:rsid w:val="005E61A8"/>
    <w:rsid w:val="005E680E"/>
    <w:rsid w:val="005F04BB"/>
    <w:rsid w:val="005F1508"/>
    <w:rsid w:val="005F6419"/>
    <w:rsid w:val="005F7C3A"/>
    <w:rsid w:val="00600691"/>
    <w:rsid w:val="006061D3"/>
    <w:rsid w:val="00616F56"/>
    <w:rsid w:val="00617400"/>
    <w:rsid w:val="00617878"/>
    <w:rsid w:val="00624F2D"/>
    <w:rsid w:val="00624FD4"/>
    <w:rsid w:val="006265DB"/>
    <w:rsid w:val="00627BC2"/>
    <w:rsid w:val="0063124E"/>
    <w:rsid w:val="00635B8D"/>
    <w:rsid w:val="00636E1A"/>
    <w:rsid w:val="00637E71"/>
    <w:rsid w:val="0065069F"/>
    <w:rsid w:val="006526DA"/>
    <w:rsid w:val="006536C9"/>
    <w:rsid w:val="006542CD"/>
    <w:rsid w:val="006566DD"/>
    <w:rsid w:val="00664950"/>
    <w:rsid w:val="00674E9B"/>
    <w:rsid w:val="00681DD5"/>
    <w:rsid w:val="00682313"/>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598D"/>
    <w:rsid w:val="006E6C32"/>
    <w:rsid w:val="006F28AC"/>
    <w:rsid w:val="006F4CCC"/>
    <w:rsid w:val="00702EDD"/>
    <w:rsid w:val="00711CD8"/>
    <w:rsid w:val="0071366C"/>
    <w:rsid w:val="007136A9"/>
    <w:rsid w:val="007145FF"/>
    <w:rsid w:val="00726C65"/>
    <w:rsid w:val="00734AB4"/>
    <w:rsid w:val="00735A97"/>
    <w:rsid w:val="00737E8D"/>
    <w:rsid w:val="00740939"/>
    <w:rsid w:val="007501E0"/>
    <w:rsid w:val="0075022B"/>
    <w:rsid w:val="00751515"/>
    <w:rsid w:val="007520BB"/>
    <w:rsid w:val="00752213"/>
    <w:rsid w:val="00763AAE"/>
    <w:rsid w:val="007657EE"/>
    <w:rsid w:val="007665E6"/>
    <w:rsid w:val="007675A7"/>
    <w:rsid w:val="007734D6"/>
    <w:rsid w:val="00775AAE"/>
    <w:rsid w:val="00781BC3"/>
    <w:rsid w:val="00782CE0"/>
    <w:rsid w:val="00783911"/>
    <w:rsid w:val="00783CEC"/>
    <w:rsid w:val="0078439C"/>
    <w:rsid w:val="0078506F"/>
    <w:rsid w:val="00785232"/>
    <w:rsid w:val="0079222E"/>
    <w:rsid w:val="007A1761"/>
    <w:rsid w:val="007A3695"/>
    <w:rsid w:val="007A71DB"/>
    <w:rsid w:val="007B544F"/>
    <w:rsid w:val="007B5538"/>
    <w:rsid w:val="007C2BCE"/>
    <w:rsid w:val="007C3075"/>
    <w:rsid w:val="007C312C"/>
    <w:rsid w:val="007C3ED0"/>
    <w:rsid w:val="007C5F26"/>
    <w:rsid w:val="007D1D65"/>
    <w:rsid w:val="007D22B7"/>
    <w:rsid w:val="007D2C3B"/>
    <w:rsid w:val="007D5AEF"/>
    <w:rsid w:val="007E448E"/>
    <w:rsid w:val="007E4ACD"/>
    <w:rsid w:val="007F0A48"/>
    <w:rsid w:val="007F389B"/>
    <w:rsid w:val="007F5221"/>
    <w:rsid w:val="007F6B3D"/>
    <w:rsid w:val="007F6C3B"/>
    <w:rsid w:val="00806A76"/>
    <w:rsid w:val="00811C9D"/>
    <w:rsid w:val="0081675A"/>
    <w:rsid w:val="00816C80"/>
    <w:rsid w:val="0082121B"/>
    <w:rsid w:val="008221E0"/>
    <w:rsid w:val="00823274"/>
    <w:rsid w:val="00823B73"/>
    <w:rsid w:val="008311B5"/>
    <w:rsid w:val="00831F95"/>
    <w:rsid w:val="00835E17"/>
    <w:rsid w:val="00840254"/>
    <w:rsid w:val="00841BCD"/>
    <w:rsid w:val="008442FE"/>
    <w:rsid w:val="00846A22"/>
    <w:rsid w:val="008504A4"/>
    <w:rsid w:val="00850774"/>
    <w:rsid w:val="00852CE6"/>
    <w:rsid w:val="00855AD6"/>
    <w:rsid w:val="00856573"/>
    <w:rsid w:val="00856A97"/>
    <w:rsid w:val="00856B05"/>
    <w:rsid w:val="00860127"/>
    <w:rsid w:val="0086120F"/>
    <w:rsid w:val="00863350"/>
    <w:rsid w:val="00865123"/>
    <w:rsid w:val="008665E8"/>
    <w:rsid w:val="00867A8D"/>
    <w:rsid w:val="0087289E"/>
    <w:rsid w:val="008826C1"/>
    <w:rsid w:val="00884A85"/>
    <w:rsid w:val="00885FB3"/>
    <w:rsid w:val="0088754B"/>
    <w:rsid w:val="00893814"/>
    <w:rsid w:val="00897AC6"/>
    <w:rsid w:val="008A18DD"/>
    <w:rsid w:val="008A3228"/>
    <w:rsid w:val="008A32A9"/>
    <w:rsid w:val="008A4A89"/>
    <w:rsid w:val="008B0322"/>
    <w:rsid w:val="008C4F6A"/>
    <w:rsid w:val="008C52B3"/>
    <w:rsid w:val="008E3A9D"/>
    <w:rsid w:val="008F0D1A"/>
    <w:rsid w:val="008F59A1"/>
    <w:rsid w:val="008F7385"/>
    <w:rsid w:val="008F7B07"/>
    <w:rsid w:val="00900557"/>
    <w:rsid w:val="009042BD"/>
    <w:rsid w:val="0090789C"/>
    <w:rsid w:val="00912EA4"/>
    <w:rsid w:val="009153F5"/>
    <w:rsid w:val="00915D64"/>
    <w:rsid w:val="009170F8"/>
    <w:rsid w:val="00922909"/>
    <w:rsid w:val="00923292"/>
    <w:rsid w:val="00924A8A"/>
    <w:rsid w:val="009315ED"/>
    <w:rsid w:val="00931E5A"/>
    <w:rsid w:val="00932535"/>
    <w:rsid w:val="009356A6"/>
    <w:rsid w:val="00940A79"/>
    <w:rsid w:val="009475B6"/>
    <w:rsid w:val="00955257"/>
    <w:rsid w:val="0095560C"/>
    <w:rsid w:val="00956D22"/>
    <w:rsid w:val="009610EA"/>
    <w:rsid w:val="0096175E"/>
    <w:rsid w:val="00961C53"/>
    <w:rsid w:val="00961DAC"/>
    <w:rsid w:val="00967205"/>
    <w:rsid w:val="00970480"/>
    <w:rsid w:val="00971AF1"/>
    <w:rsid w:val="00973EDC"/>
    <w:rsid w:val="00976ABD"/>
    <w:rsid w:val="00977869"/>
    <w:rsid w:val="00977E1D"/>
    <w:rsid w:val="0098494A"/>
    <w:rsid w:val="00986A0F"/>
    <w:rsid w:val="00992706"/>
    <w:rsid w:val="00994FA8"/>
    <w:rsid w:val="00995CDA"/>
    <w:rsid w:val="009A5BA3"/>
    <w:rsid w:val="009B210A"/>
    <w:rsid w:val="009B533B"/>
    <w:rsid w:val="009B632E"/>
    <w:rsid w:val="009C4093"/>
    <w:rsid w:val="009C43DB"/>
    <w:rsid w:val="009C5E67"/>
    <w:rsid w:val="009C754D"/>
    <w:rsid w:val="009D15E4"/>
    <w:rsid w:val="009D6D4C"/>
    <w:rsid w:val="009E5552"/>
    <w:rsid w:val="009F00DF"/>
    <w:rsid w:val="00A04BF7"/>
    <w:rsid w:val="00A05102"/>
    <w:rsid w:val="00A14BDD"/>
    <w:rsid w:val="00A20BCA"/>
    <w:rsid w:val="00A22B78"/>
    <w:rsid w:val="00A25AE5"/>
    <w:rsid w:val="00A300DD"/>
    <w:rsid w:val="00A30CAA"/>
    <w:rsid w:val="00A31161"/>
    <w:rsid w:val="00A33544"/>
    <w:rsid w:val="00A33D5C"/>
    <w:rsid w:val="00A35025"/>
    <w:rsid w:val="00A36FBF"/>
    <w:rsid w:val="00A37002"/>
    <w:rsid w:val="00A41842"/>
    <w:rsid w:val="00A4305C"/>
    <w:rsid w:val="00A438EA"/>
    <w:rsid w:val="00A4446B"/>
    <w:rsid w:val="00A521A7"/>
    <w:rsid w:val="00A52A0B"/>
    <w:rsid w:val="00A5311A"/>
    <w:rsid w:val="00A56A74"/>
    <w:rsid w:val="00A6009A"/>
    <w:rsid w:val="00A74F12"/>
    <w:rsid w:val="00A830A0"/>
    <w:rsid w:val="00A91E9D"/>
    <w:rsid w:val="00A92551"/>
    <w:rsid w:val="00AA01F2"/>
    <w:rsid w:val="00AA1B0E"/>
    <w:rsid w:val="00AB0689"/>
    <w:rsid w:val="00AB3F10"/>
    <w:rsid w:val="00AB6E76"/>
    <w:rsid w:val="00AC0267"/>
    <w:rsid w:val="00AC5CA7"/>
    <w:rsid w:val="00AC5F11"/>
    <w:rsid w:val="00AD0A04"/>
    <w:rsid w:val="00AE1944"/>
    <w:rsid w:val="00AE2201"/>
    <w:rsid w:val="00AE4EE4"/>
    <w:rsid w:val="00AE56B1"/>
    <w:rsid w:val="00AE7BD0"/>
    <w:rsid w:val="00AF1751"/>
    <w:rsid w:val="00AF300F"/>
    <w:rsid w:val="00AF69E2"/>
    <w:rsid w:val="00AF73B3"/>
    <w:rsid w:val="00AF7AF0"/>
    <w:rsid w:val="00AF7DB3"/>
    <w:rsid w:val="00B01279"/>
    <w:rsid w:val="00B03C53"/>
    <w:rsid w:val="00B055E3"/>
    <w:rsid w:val="00B13C0D"/>
    <w:rsid w:val="00B20B2E"/>
    <w:rsid w:val="00B25077"/>
    <w:rsid w:val="00B25D36"/>
    <w:rsid w:val="00B341AF"/>
    <w:rsid w:val="00B341D8"/>
    <w:rsid w:val="00B37B05"/>
    <w:rsid w:val="00B422DF"/>
    <w:rsid w:val="00B517F4"/>
    <w:rsid w:val="00B552F2"/>
    <w:rsid w:val="00B57C68"/>
    <w:rsid w:val="00B626CE"/>
    <w:rsid w:val="00B63EA3"/>
    <w:rsid w:val="00B730A0"/>
    <w:rsid w:val="00B73862"/>
    <w:rsid w:val="00B81135"/>
    <w:rsid w:val="00B85945"/>
    <w:rsid w:val="00B94B19"/>
    <w:rsid w:val="00B9721C"/>
    <w:rsid w:val="00BA0229"/>
    <w:rsid w:val="00BA050D"/>
    <w:rsid w:val="00BA6342"/>
    <w:rsid w:val="00BA6E48"/>
    <w:rsid w:val="00BA724E"/>
    <w:rsid w:val="00BB015C"/>
    <w:rsid w:val="00BB20B9"/>
    <w:rsid w:val="00BB2435"/>
    <w:rsid w:val="00BB3A1B"/>
    <w:rsid w:val="00BB3A42"/>
    <w:rsid w:val="00BB4905"/>
    <w:rsid w:val="00BB7058"/>
    <w:rsid w:val="00BC1A20"/>
    <w:rsid w:val="00BC2685"/>
    <w:rsid w:val="00BC298D"/>
    <w:rsid w:val="00BD0B2D"/>
    <w:rsid w:val="00BD54D5"/>
    <w:rsid w:val="00BE0BC9"/>
    <w:rsid w:val="00BE11C9"/>
    <w:rsid w:val="00BE3B93"/>
    <w:rsid w:val="00BE445A"/>
    <w:rsid w:val="00BE58C6"/>
    <w:rsid w:val="00BE5E5F"/>
    <w:rsid w:val="00BF002F"/>
    <w:rsid w:val="00BF0C88"/>
    <w:rsid w:val="00BF2218"/>
    <w:rsid w:val="00BF29F3"/>
    <w:rsid w:val="00BF4F2B"/>
    <w:rsid w:val="00C00D27"/>
    <w:rsid w:val="00C0381D"/>
    <w:rsid w:val="00C130C2"/>
    <w:rsid w:val="00C151D9"/>
    <w:rsid w:val="00C163A8"/>
    <w:rsid w:val="00C21232"/>
    <w:rsid w:val="00C226CE"/>
    <w:rsid w:val="00C261E9"/>
    <w:rsid w:val="00C27C64"/>
    <w:rsid w:val="00C27FB2"/>
    <w:rsid w:val="00C311E5"/>
    <w:rsid w:val="00C34356"/>
    <w:rsid w:val="00C35E07"/>
    <w:rsid w:val="00C411AB"/>
    <w:rsid w:val="00C43215"/>
    <w:rsid w:val="00C46BAE"/>
    <w:rsid w:val="00C5154D"/>
    <w:rsid w:val="00C52037"/>
    <w:rsid w:val="00C561AF"/>
    <w:rsid w:val="00C562E9"/>
    <w:rsid w:val="00C640BB"/>
    <w:rsid w:val="00C65D72"/>
    <w:rsid w:val="00C75526"/>
    <w:rsid w:val="00C905E0"/>
    <w:rsid w:val="00C931A1"/>
    <w:rsid w:val="00C951B6"/>
    <w:rsid w:val="00C97529"/>
    <w:rsid w:val="00CA14DB"/>
    <w:rsid w:val="00CB0852"/>
    <w:rsid w:val="00CB1AF8"/>
    <w:rsid w:val="00CB5A99"/>
    <w:rsid w:val="00CC2524"/>
    <w:rsid w:val="00CC5C4D"/>
    <w:rsid w:val="00CC6A3D"/>
    <w:rsid w:val="00CD64A2"/>
    <w:rsid w:val="00CD7492"/>
    <w:rsid w:val="00CE3A6B"/>
    <w:rsid w:val="00CF1245"/>
    <w:rsid w:val="00D00211"/>
    <w:rsid w:val="00D06309"/>
    <w:rsid w:val="00D10338"/>
    <w:rsid w:val="00D10A52"/>
    <w:rsid w:val="00D1585C"/>
    <w:rsid w:val="00D3275A"/>
    <w:rsid w:val="00D351EA"/>
    <w:rsid w:val="00D358A6"/>
    <w:rsid w:val="00D40FD8"/>
    <w:rsid w:val="00D43403"/>
    <w:rsid w:val="00D5231B"/>
    <w:rsid w:val="00D52C75"/>
    <w:rsid w:val="00D613A9"/>
    <w:rsid w:val="00D6240B"/>
    <w:rsid w:val="00D62DC3"/>
    <w:rsid w:val="00D62E71"/>
    <w:rsid w:val="00D6510C"/>
    <w:rsid w:val="00D7106E"/>
    <w:rsid w:val="00D740CA"/>
    <w:rsid w:val="00D81C0A"/>
    <w:rsid w:val="00D822A3"/>
    <w:rsid w:val="00D8259F"/>
    <w:rsid w:val="00D826CF"/>
    <w:rsid w:val="00D827BA"/>
    <w:rsid w:val="00D841B3"/>
    <w:rsid w:val="00D85380"/>
    <w:rsid w:val="00D85728"/>
    <w:rsid w:val="00D9621C"/>
    <w:rsid w:val="00DA0CBC"/>
    <w:rsid w:val="00DA164D"/>
    <w:rsid w:val="00DA3144"/>
    <w:rsid w:val="00DA4373"/>
    <w:rsid w:val="00DB0780"/>
    <w:rsid w:val="00DB19FA"/>
    <w:rsid w:val="00DB32BB"/>
    <w:rsid w:val="00DB4870"/>
    <w:rsid w:val="00DB54AC"/>
    <w:rsid w:val="00DB6076"/>
    <w:rsid w:val="00DB788D"/>
    <w:rsid w:val="00DC1AEA"/>
    <w:rsid w:val="00DC2984"/>
    <w:rsid w:val="00DC74C3"/>
    <w:rsid w:val="00DD17CD"/>
    <w:rsid w:val="00DD49E9"/>
    <w:rsid w:val="00DD555A"/>
    <w:rsid w:val="00DD5B1F"/>
    <w:rsid w:val="00DD5B79"/>
    <w:rsid w:val="00DE1DD5"/>
    <w:rsid w:val="00DE5146"/>
    <w:rsid w:val="00DE5EC1"/>
    <w:rsid w:val="00DE6029"/>
    <w:rsid w:val="00DE6E64"/>
    <w:rsid w:val="00DF27CF"/>
    <w:rsid w:val="00DF2997"/>
    <w:rsid w:val="00DF2F07"/>
    <w:rsid w:val="00DF4153"/>
    <w:rsid w:val="00E0017E"/>
    <w:rsid w:val="00E02869"/>
    <w:rsid w:val="00E0339E"/>
    <w:rsid w:val="00E059E8"/>
    <w:rsid w:val="00E13C85"/>
    <w:rsid w:val="00E17175"/>
    <w:rsid w:val="00E2343B"/>
    <w:rsid w:val="00E2502D"/>
    <w:rsid w:val="00E42589"/>
    <w:rsid w:val="00E42F76"/>
    <w:rsid w:val="00E440AD"/>
    <w:rsid w:val="00E44A78"/>
    <w:rsid w:val="00E50208"/>
    <w:rsid w:val="00E50B9D"/>
    <w:rsid w:val="00E50C1F"/>
    <w:rsid w:val="00E51440"/>
    <w:rsid w:val="00E52EEE"/>
    <w:rsid w:val="00E5499D"/>
    <w:rsid w:val="00E6552A"/>
    <w:rsid w:val="00E71676"/>
    <w:rsid w:val="00E77804"/>
    <w:rsid w:val="00E8077D"/>
    <w:rsid w:val="00E80A42"/>
    <w:rsid w:val="00E81AFA"/>
    <w:rsid w:val="00E8399B"/>
    <w:rsid w:val="00E86AAF"/>
    <w:rsid w:val="00E917DE"/>
    <w:rsid w:val="00E93045"/>
    <w:rsid w:val="00E94B04"/>
    <w:rsid w:val="00EA129D"/>
    <w:rsid w:val="00EA19F8"/>
    <w:rsid w:val="00EA5754"/>
    <w:rsid w:val="00EA7C2C"/>
    <w:rsid w:val="00EB594A"/>
    <w:rsid w:val="00EC0425"/>
    <w:rsid w:val="00EC7BC3"/>
    <w:rsid w:val="00ED39EB"/>
    <w:rsid w:val="00ED43CB"/>
    <w:rsid w:val="00ED5826"/>
    <w:rsid w:val="00ED7600"/>
    <w:rsid w:val="00EE42F4"/>
    <w:rsid w:val="00EE63E5"/>
    <w:rsid w:val="00EE7605"/>
    <w:rsid w:val="00EF0E80"/>
    <w:rsid w:val="00EF0F5E"/>
    <w:rsid w:val="00EF13E4"/>
    <w:rsid w:val="00EF2A70"/>
    <w:rsid w:val="00EF389F"/>
    <w:rsid w:val="00EF44D4"/>
    <w:rsid w:val="00EF61E8"/>
    <w:rsid w:val="00EF7DD0"/>
    <w:rsid w:val="00F021B7"/>
    <w:rsid w:val="00F04673"/>
    <w:rsid w:val="00F07022"/>
    <w:rsid w:val="00F10CFC"/>
    <w:rsid w:val="00F1362C"/>
    <w:rsid w:val="00F1451C"/>
    <w:rsid w:val="00F204BA"/>
    <w:rsid w:val="00F22AC2"/>
    <w:rsid w:val="00F231E7"/>
    <w:rsid w:val="00F261F2"/>
    <w:rsid w:val="00F26F37"/>
    <w:rsid w:val="00F33BF3"/>
    <w:rsid w:val="00F40197"/>
    <w:rsid w:val="00F412E8"/>
    <w:rsid w:val="00F41CEC"/>
    <w:rsid w:val="00F4255C"/>
    <w:rsid w:val="00F42C00"/>
    <w:rsid w:val="00F461AC"/>
    <w:rsid w:val="00F500D5"/>
    <w:rsid w:val="00F66DDD"/>
    <w:rsid w:val="00F67526"/>
    <w:rsid w:val="00F73745"/>
    <w:rsid w:val="00F824F5"/>
    <w:rsid w:val="00F82992"/>
    <w:rsid w:val="00F83D13"/>
    <w:rsid w:val="00F90A1B"/>
    <w:rsid w:val="00F9169B"/>
    <w:rsid w:val="00F92531"/>
    <w:rsid w:val="00F93DFC"/>
    <w:rsid w:val="00F953A7"/>
    <w:rsid w:val="00FA02D2"/>
    <w:rsid w:val="00FA35DD"/>
    <w:rsid w:val="00FA4BF0"/>
    <w:rsid w:val="00FA4FA6"/>
    <w:rsid w:val="00FC049B"/>
    <w:rsid w:val="00FC16B2"/>
    <w:rsid w:val="00FC29B9"/>
    <w:rsid w:val="00FC33A8"/>
    <w:rsid w:val="00FC3C66"/>
    <w:rsid w:val="00FC54DA"/>
    <w:rsid w:val="00FC6FD3"/>
    <w:rsid w:val="00FC7BFE"/>
    <w:rsid w:val="00FC7D28"/>
    <w:rsid w:val="00FD25BD"/>
    <w:rsid w:val="00FD4155"/>
    <w:rsid w:val="00FD51CE"/>
    <w:rsid w:val="00FD566A"/>
    <w:rsid w:val="00FD65E2"/>
    <w:rsid w:val="00FF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84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892">
      <w:bodyDiv w:val="1"/>
      <w:marLeft w:val="0"/>
      <w:marRight w:val="0"/>
      <w:marTop w:val="0"/>
      <w:marBottom w:val="0"/>
      <w:divBdr>
        <w:top w:val="none" w:sz="0" w:space="0" w:color="auto"/>
        <w:left w:val="none" w:sz="0" w:space="0" w:color="auto"/>
        <w:bottom w:val="none" w:sz="0" w:space="0" w:color="auto"/>
        <w:right w:val="none" w:sz="0" w:space="0" w:color="auto"/>
      </w:divBdr>
      <w:divsChild>
        <w:div w:id="920599467">
          <w:marLeft w:val="547"/>
          <w:marRight w:val="0"/>
          <w:marTop w:val="106"/>
          <w:marBottom w:val="0"/>
          <w:divBdr>
            <w:top w:val="none" w:sz="0" w:space="0" w:color="auto"/>
            <w:left w:val="none" w:sz="0" w:space="0" w:color="auto"/>
            <w:bottom w:val="none" w:sz="0" w:space="0" w:color="auto"/>
            <w:right w:val="none" w:sz="0" w:space="0" w:color="auto"/>
          </w:divBdr>
        </w:div>
        <w:div w:id="1876387324">
          <w:marLeft w:val="1166"/>
          <w:marRight w:val="0"/>
          <w:marTop w:val="91"/>
          <w:marBottom w:val="0"/>
          <w:divBdr>
            <w:top w:val="none" w:sz="0" w:space="0" w:color="auto"/>
            <w:left w:val="none" w:sz="0" w:space="0" w:color="auto"/>
            <w:bottom w:val="none" w:sz="0" w:space="0" w:color="auto"/>
            <w:right w:val="none" w:sz="0" w:space="0" w:color="auto"/>
          </w:divBdr>
        </w:div>
        <w:div w:id="1278484159">
          <w:marLeft w:val="1800"/>
          <w:marRight w:val="0"/>
          <w:marTop w:val="91"/>
          <w:marBottom w:val="0"/>
          <w:divBdr>
            <w:top w:val="none" w:sz="0" w:space="0" w:color="auto"/>
            <w:left w:val="none" w:sz="0" w:space="0" w:color="auto"/>
            <w:bottom w:val="none" w:sz="0" w:space="0" w:color="auto"/>
            <w:right w:val="none" w:sz="0" w:space="0" w:color="auto"/>
          </w:divBdr>
        </w:div>
        <w:div w:id="427192255">
          <w:marLeft w:val="1166"/>
          <w:marRight w:val="0"/>
          <w:marTop w:val="91"/>
          <w:marBottom w:val="0"/>
          <w:divBdr>
            <w:top w:val="none" w:sz="0" w:space="0" w:color="auto"/>
            <w:left w:val="none" w:sz="0" w:space="0" w:color="auto"/>
            <w:bottom w:val="none" w:sz="0" w:space="0" w:color="auto"/>
            <w:right w:val="none" w:sz="0" w:space="0" w:color="auto"/>
          </w:divBdr>
        </w:div>
        <w:div w:id="858809343">
          <w:marLeft w:val="1800"/>
          <w:marRight w:val="0"/>
          <w:marTop w:val="91"/>
          <w:marBottom w:val="0"/>
          <w:divBdr>
            <w:top w:val="none" w:sz="0" w:space="0" w:color="auto"/>
            <w:left w:val="none" w:sz="0" w:space="0" w:color="auto"/>
            <w:bottom w:val="none" w:sz="0" w:space="0" w:color="auto"/>
            <w:right w:val="none" w:sz="0" w:space="0" w:color="auto"/>
          </w:divBdr>
        </w:div>
        <w:div w:id="311494474">
          <w:marLeft w:val="1166"/>
          <w:marRight w:val="0"/>
          <w:marTop w:val="82"/>
          <w:marBottom w:val="0"/>
          <w:divBdr>
            <w:top w:val="none" w:sz="0" w:space="0" w:color="auto"/>
            <w:left w:val="none" w:sz="0" w:space="0" w:color="auto"/>
            <w:bottom w:val="none" w:sz="0" w:space="0" w:color="auto"/>
            <w:right w:val="none" w:sz="0" w:space="0" w:color="auto"/>
          </w:divBdr>
        </w:div>
        <w:div w:id="1750808462">
          <w:marLeft w:val="1800"/>
          <w:marRight w:val="0"/>
          <w:marTop w:val="91"/>
          <w:marBottom w:val="0"/>
          <w:divBdr>
            <w:top w:val="none" w:sz="0" w:space="0" w:color="auto"/>
            <w:left w:val="none" w:sz="0" w:space="0" w:color="auto"/>
            <w:bottom w:val="none" w:sz="0" w:space="0" w:color="auto"/>
            <w:right w:val="none" w:sz="0" w:space="0" w:color="auto"/>
          </w:divBdr>
        </w:div>
        <w:div w:id="852649661">
          <w:marLeft w:val="1166"/>
          <w:marRight w:val="0"/>
          <w:marTop w:val="82"/>
          <w:marBottom w:val="0"/>
          <w:divBdr>
            <w:top w:val="none" w:sz="0" w:space="0" w:color="auto"/>
            <w:left w:val="none" w:sz="0" w:space="0" w:color="auto"/>
            <w:bottom w:val="none" w:sz="0" w:space="0" w:color="auto"/>
            <w:right w:val="none" w:sz="0" w:space="0" w:color="auto"/>
          </w:divBdr>
        </w:div>
        <w:div w:id="372652266">
          <w:marLeft w:val="1800"/>
          <w:marRight w:val="0"/>
          <w:marTop w:val="91"/>
          <w:marBottom w:val="0"/>
          <w:divBdr>
            <w:top w:val="none" w:sz="0" w:space="0" w:color="auto"/>
            <w:left w:val="none" w:sz="0" w:space="0" w:color="auto"/>
            <w:bottom w:val="none" w:sz="0" w:space="0" w:color="auto"/>
            <w:right w:val="none" w:sz="0" w:space="0" w:color="auto"/>
          </w:divBdr>
        </w:div>
        <w:div w:id="455294586">
          <w:marLeft w:val="1800"/>
          <w:marRight w:val="0"/>
          <w:marTop w:val="91"/>
          <w:marBottom w:val="0"/>
          <w:divBdr>
            <w:top w:val="none" w:sz="0" w:space="0" w:color="auto"/>
            <w:left w:val="none" w:sz="0" w:space="0" w:color="auto"/>
            <w:bottom w:val="none" w:sz="0" w:space="0" w:color="auto"/>
            <w:right w:val="none" w:sz="0" w:space="0" w:color="auto"/>
          </w:divBdr>
        </w:div>
        <w:div w:id="1909653994">
          <w:marLeft w:val="2520"/>
          <w:marRight w:val="0"/>
          <w:marTop w:val="77"/>
          <w:marBottom w:val="0"/>
          <w:divBdr>
            <w:top w:val="none" w:sz="0" w:space="0" w:color="auto"/>
            <w:left w:val="none" w:sz="0" w:space="0" w:color="auto"/>
            <w:bottom w:val="none" w:sz="0" w:space="0" w:color="auto"/>
            <w:right w:val="none" w:sz="0" w:space="0" w:color="auto"/>
          </w:divBdr>
        </w:div>
        <w:div w:id="1150437644">
          <w:marLeft w:val="2520"/>
          <w:marRight w:val="0"/>
          <w:marTop w:val="77"/>
          <w:marBottom w:val="0"/>
          <w:divBdr>
            <w:top w:val="none" w:sz="0" w:space="0" w:color="auto"/>
            <w:left w:val="none" w:sz="0" w:space="0" w:color="auto"/>
            <w:bottom w:val="none" w:sz="0" w:space="0" w:color="auto"/>
            <w:right w:val="none" w:sz="0" w:space="0" w:color="auto"/>
          </w:divBdr>
        </w:div>
      </w:divsChild>
    </w:div>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86469443">
      <w:bodyDiv w:val="1"/>
      <w:marLeft w:val="0"/>
      <w:marRight w:val="0"/>
      <w:marTop w:val="0"/>
      <w:marBottom w:val="0"/>
      <w:divBdr>
        <w:top w:val="none" w:sz="0" w:space="0" w:color="auto"/>
        <w:left w:val="none" w:sz="0" w:space="0" w:color="auto"/>
        <w:bottom w:val="none" w:sz="0" w:space="0" w:color="auto"/>
        <w:right w:val="none" w:sz="0" w:space="0" w:color="auto"/>
      </w:divBdr>
      <w:divsChild>
        <w:div w:id="1004018183">
          <w:marLeft w:val="547"/>
          <w:marRight w:val="0"/>
          <w:marTop w:val="106"/>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04425951">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176771188">
      <w:bodyDiv w:val="1"/>
      <w:marLeft w:val="0"/>
      <w:marRight w:val="0"/>
      <w:marTop w:val="0"/>
      <w:marBottom w:val="0"/>
      <w:divBdr>
        <w:top w:val="none" w:sz="0" w:space="0" w:color="auto"/>
        <w:left w:val="none" w:sz="0" w:space="0" w:color="auto"/>
        <w:bottom w:val="none" w:sz="0" w:space="0" w:color="auto"/>
        <w:right w:val="none" w:sz="0" w:space="0" w:color="auto"/>
      </w:divBdr>
      <w:divsChild>
        <w:div w:id="2029674475">
          <w:marLeft w:val="360"/>
          <w:marRight w:val="0"/>
          <w:marTop w:val="0"/>
          <w:marBottom w:val="120"/>
          <w:divBdr>
            <w:top w:val="none" w:sz="0" w:space="0" w:color="auto"/>
            <w:left w:val="none" w:sz="0" w:space="0" w:color="auto"/>
            <w:bottom w:val="none" w:sz="0" w:space="0" w:color="auto"/>
            <w:right w:val="none" w:sz="0" w:space="0" w:color="auto"/>
          </w:divBdr>
        </w:div>
        <w:div w:id="1116295858">
          <w:marLeft w:val="1080"/>
          <w:marRight w:val="0"/>
          <w:marTop w:val="0"/>
          <w:marBottom w:val="120"/>
          <w:divBdr>
            <w:top w:val="none" w:sz="0" w:space="0" w:color="auto"/>
            <w:left w:val="none" w:sz="0" w:space="0" w:color="auto"/>
            <w:bottom w:val="none" w:sz="0" w:space="0" w:color="auto"/>
            <w:right w:val="none" w:sz="0" w:space="0" w:color="auto"/>
          </w:divBdr>
        </w:div>
      </w:divsChild>
    </w:div>
    <w:div w:id="179396447">
      <w:bodyDiv w:val="1"/>
      <w:marLeft w:val="0"/>
      <w:marRight w:val="0"/>
      <w:marTop w:val="0"/>
      <w:marBottom w:val="0"/>
      <w:divBdr>
        <w:top w:val="none" w:sz="0" w:space="0" w:color="auto"/>
        <w:left w:val="none" w:sz="0" w:space="0" w:color="auto"/>
        <w:bottom w:val="none" w:sz="0" w:space="0" w:color="auto"/>
        <w:right w:val="none" w:sz="0" w:space="0" w:color="auto"/>
      </w:divBdr>
      <w:divsChild>
        <w:div w:id="1863325118">
          <w:marLeft w:val="360"/>
          <w:marRight w:val="0"/>
          <w:marTop w:val="200"/>
          <w:marBottom w:val="180"/>
          <w:divBdr>
            <w:top w:val="none" w:sz="0" w:space="0" w:color="auto"/>
            <w:left w:val="none" w:sz="0" w:space="0" w:color="auto"/>
            <w:bottom w:val="none" w:sz="0" w:space="0" w:color="auto"/>
            <w:right w:val="none" w:sz="0" w:space="0" w:color="auto"/>
          </w:divBdr>
        </w:div>
        <w:div w:id="1156871937">
          <w:marLeft w:val="360"/>
          <w:marRight w:val="0"/>
          <w:marTop w:val="200"/>
          <w:marBottom w:val="18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296835419">
      <w:bodyDiv w:val="1"/>
      <w:marLeft w:val="0"/>
      <w:marRight w:val="0"/>
      <w:marTop w:val="0"/>
      <w:marBottom w:val="0"/>
      <w:divBdr>
        <w:top w:val="none" w:sz="0" w:space="0" w:color="auto"/>
        <w:left w:val="none" w:sz="0" w:space="0" w:color="auto"/>
        <w:bottom w:val="none" w:sz="0" w:space="0" w:color="auto"/>
        <w:right w:val="none" w:sz="0" w:space="0" w:color="auto"/>
      </w:divBdr>
      <w:divsChild>
        <w:div w:id="1131366634">
          <w:marLeft w:val="547"/>
          <w:marRight w:val="0"/>
          <w:marTop w:val="106"/>
          <w:marBottom w:val="0"/>
          <w:divBdr>
            <w:top w:val="none" w:sz="0" w:space="0" w:color="auto"/>
            <w:left w:val="none" w:sz="0" w:space="0" w:color="auto"/>
            <w:bottom w:val="none" w:sz="0" w:space="0" w:color="auto"/>
            <w:right w:val="none" w:sz="0" w:space="0" w:color="auto"/>
          </w:divBdr>
        </w:div>
        <w:div w:id="432088786">
          <w:marLeft w:val="1166"/>
          <w:marRight w:val="0"/>
          <w:marTop w:val="91"/>
          <w:marBottom w:val="0"/>
          <w:divBdr>
            <w:top w:val="none" w:sz="0" w:space="0" w:color="auto"/>
            <w:left w:val="none" w:sz="0" w:space="0" w:color="auto"/>
            <w:bottom w:val="none" w:sz="0" w:space="0" w:color="auto"/>
            <w:right w:val="none" w:sz="0" w:space="0" w:color="auto"/>
          </w:divBdr>
        </w:div>
        <w:div w:id="1809323712">
          <w:marLeft w:val="1800"/>
          <w:marRight w:val="0"/>
          <w:marTop w:val="91"/>
          <w:marBottom w:val="0"/>
          <w:divBdr>
            <w:top w:val="none" w:sz="0" w:space="0" w:color="auto"/>
            <w:left w:val="none" w:sz="0" w:space="0" w:color="auto"/>
            <w:bottom w:val="none" w:sz="0" w:space="0" w:color="auto"/>
            <w:right w:val="none" w:sz="0" w:space="0" w:color="auto"/>
          </w:divBdr>
        </w:div>
        <w:div w:id="168449583">
          <w:marLeft w:val="1166"/>
          <w:marRight w:val="0"/>
          <w:marTop w:val="91"/>
          <w:marBottom w:val="0"/>
          <w:divBdr>
            <w:top w:val="none" w:sz="0" w:space="0" w:color="auto"/>
            <w:left w:val="none" w:sz="0" w:space="0" w:color="auto"/>
            <w:bottom w:val="none" w:sz="0" w:space="0" w:color="auto"/>
            <w:right w:val="none" w:sz="0" w:space="0" w:color="auto"/>
          </w:divBdr>
        </w:div>
        <w:div w:id="818348819">
          <w:marLeft w:val="1800"/>
          <w:marRight w:val="0"/>
          <w:marTop w:val="82"/>
          <w:marBottom w:val="0"/>
          <w:divBdr>
            <w:top w:val="none" w:sz="0" w:space="0" w:color="auto"/>
            <w:left w:val="none" w:sz="0" w:space="0" w:color="auto"/>
            <w:bottom w:val="none" w:sz="0" w:space="0" w:color="auto"/>
            <w:right w:val="none" w:sz="0" w:space="0" w:color="auto"/>
          </w:divBdr>
        </w:div>
        <w:div w:id="283926537">
          <w:marLeft w:val="547"/>
          <w:marRight w:val="0"/>
          <w:marTop w:val="106"/>
          <w:marBottom w:val="0"/>
          <w:divBdr>
            <w:top w:val="none" w:sz="0" w:space="0" w:color="auto"/>
            <w:left w:val="none" w:sz="0" w:space="0" w:color="auto"/>
            <w:bottom w:val="none" w:sz="0" w:space="0" w:color="auto"/>
            <w:right w:val="none" w:sz="0" w:space="0" w:color="auto"/>
          </w:divBdr>
        </w:div>
        <w:div w:id="1602950434">
          <w:marLeft w:val="1166"/>
          <w:marRight w:val="0"/>
          <w:marTop w:val="91"/>
          <w:marBottom w:val="0"/>
          <w:divBdr>
            <w:top w:val="none" w:sz="0" w:space="0" w:color="auto"/>
            <w:left w:val="none" w:sz="0" w:space="0" w:color="auto"/>
            <w:bottom w:val="none" w:sz="0" w:space="0" w:color="auto"/>
            <w:right w:val="none" w:sz="0" w:space="0" w:color="auto"/>
          </w:divBdr>
        </w:div>
        <w:div w:id="307243062">
          <w:marLeft w:val="1800"/>
          <w:marRight w:val="0"/>
          <w:marTop w:val="91"/>
          <w:marBottom w:val="0"/>
          <w:divBdr>
            <w:top w:val="none" w:sz="0" w:space="0" w:color="auto"/>
            <w:left w:val="none" w:sz="0" w:space="0" w:color="auto"/>
            <w:bottom w:val="none" w:sz="0" w:space="0" w:color="auto"/>
            <w:right w:val="none" w:sz="0" w:space="0" w:color="auto"/>
          </w:divBdr>
        </w:div>
        <w:div w:id="867833124">
          <w:marLeft w:val="1166"/>
          <w:marRight w:val="0"/>
          <w:marTop w:val="91"/>
          <w:marBottom w:val="0"/>
          <w:divBdr>
            <w:top w:val="none" w:sz="0" w:space="0" w:color="auto"/>
            <w:left w:val="none" w:sz="0" w:space="0" w:color="auto"/>
            <w:bottom w:val="none" w:sz="0" w:space="0" w:color="auto"/>
            <w:right w:val="none" w:sz="0" w:space="0" w:color="auto"/>
          </w:divBdr>
        </w:div>
        <w:div w:id="827751036">
          <w:marLeft w:val="1800"/>
          <w:marRight w:val="0"/>
          <w:marTop w:val="91"/>
          <w:marBottom w:val="0"/>
          <w:divBdr>
            <w:top w:val="none" w:sz="0" w:space="0" w:color="auto"/>
            <w:left w:val="none" w:sz="0" w:space="0" w:color="auto"/>
            <w:bottom w:val="none" w:sz="0" w:space="0" w:color="auto"/>
            <w:right w:val="none" w:sz="0" w:space="0" w:color="auto"/>
          </w:divBdr>
        </w:div>
      </w:divsChild>
    </w:div>
    <w:div w:id="318459910">
      <w:bodyDiv w:val="1"/>
      <w:marLeft w:val="0"/>
      <w:marRight w:val="0"/>
      <w:marTop w:val="0"/>
      <w:marBottom w:val="0"/>
      <w:divBdr>
        <w:top w:val="none" w:sz="0" w:space="0" w:color="auto"/>
        <w:left w:val="none" w:sz="0" w:space="0" w:color="auto"/>
        <w:bottom w:val="none" w:sz="0" w:space="0" w:color="auto"/>
        <w:right w:val="none" w:sz="0" w:space="0" w:color="auto"/>
      </w:divBdr>
      <w:divsChild>
        <w:div w:id="1710375167">
          <w:marLeft w:val="547"/>
          <w:marRight w:val="0"/>
          <w:marTop w:val="96"/>
          <w:marBottom w:val="0"/>
          <w:divBdr>
            <w:top w:val="none" w:sz="0" w:space="0" w:color="auto"/>
            <w:left w:val="none" w:sz="0" w:space="0" w:color="auto"/>
            <w:bottom w:val="none" w:sz="0" w:space="0" w:color="auto"/>
            <w:right w:val="none" w:sz="0" w:space="0" w:color="auto"/>
          </w:divBdr>
        </w:div>
        <w:div w:id="949968041">
          <w:marLeft w:val="1166"/>
          <w:marRight w:val="0"/>
          <w:marTop w:val="86"/>
          <w:marBottom w:val="0"/>
          <w:divBdr>
            <w:top w:val="none" w:sz="0" w:space="0" w:color="auto"/>
            <w:left w:val="none" w:sz="0" w:space="0" w:color="auto"/>
            <w:bottom w:val="none" w:sz="0" w:space="0" w:color="auto"/>
            <w:right w:val="none" w:sz="0" w:space="0" w:color="auto"/>
          </w:divBdr>
        </w:div>
        <w:div w:id="550576072">
          <w:marLeft w:val="1800"/>
          <w:marRight w:val="0"/>
          <w:marTop w:val="67"/>
          <w:marBottom w:val="0"/>
          <w:divBdr>
            <w:top w:val="none" w:sz="0" w:space="0" w:color="auto"/>
            <w:left w:val="none" w:sz="0" w:space="0" w:color="auto"/>
            <w:bottom w:val="none" w:sz="0" w:space="0" w:color="auto"/>
            <w:right w:val="none" w:sz="0" w:space="0" w:color="auto"/>
          </w:divBdr>
        </w:div>
        <w:div w:id="1251698236">
          <w:marLeft w:val="1800"/>
          <w:marRight w:val="0"/>
          <w:marTop w:val="67"/>
          <w:marBottom w:val="0"/>
          <w:divBdr>
            <w:top w:val="none" w:sz="0" w:space="0" w:color="auto"/>
            <w:left w:val="none" w:sz="0" w:space="0" w:color="auto"/>
            <w:bottom w:val="none" w:sz="0" w:space="0" w:color="auto"/>
            <w:right w:val="none" w:sz="0" w:space="0" w:color="auto"/>
          </w:divBdr>
        </w:div>
        <w:div w:id="619070933">
          <w:marLeft w:val="1800"/>
          <w:marRight w:val="0"/>
          <w:marTop w:val="67"/>
          <w:marBottom w:val="0"/>
          <w:divBdr>
            <w:top w:val="none" w:sz="0" w:space="0" w:color="auto"/>
            <w:left w:val="none" w:sz="0" w:space="0" w:color="auto"/>
            <w:bottom w:val="none" w:sz="0" w:space="0" w:color="auto"/>
            <w:right w:val="none" w:sz="0" w:space="0" w:color="auto"/>
          </w:divBdr>
        </w:div>
        <w:div w:id="353505194">
          <w:marLeft w:val="1166"/>
          <w:marRight w:val="0"/>
          <w:marTop w:val="86"/>
          <w:marBottom w:val="0"/>
          <w:divBdr>
            <w:top w:val="none" w:sz="0" w:space="0" w:color="auto"/>
            <w:left w:val="none" w:sz="0" w:space="0" w:color="auto"/>
            <w:bottom w:val="none" w:sz="0" w:space="0" w:color="auto"/>
            <w:right w:val="none" w:sz="0" w:space="0" w:color="auto"/>
          </w:divBdr>
        </w:div>
        <w:div w:id="39331624">
          <w:marLeft w:val="1800"/>
          <w:marRight w:val="0"/>
          <w:marTop w:val="67"/>
          <w:marBottom w:val="0"/>
          <w:divBdr>
            <w:top w:val="none" w:sz="0" w:space="0" w:color="auto"/>
            <w:left w:val="none" w:sz="0" w:space="0" w:color="auto"/>
            <w:bottom w:val="none" w:sz="0" w:space="0" w:color="auto"/>
            <w:right w:val="none" w:sz="0" w:space="0" w:color="auto"/>
          </w:divBdr>
        </w:div>
        <w:div w:id="284194466">
          <w:marLeft w:val="1166"/>
          <w:marRight w:val="0"/>
          <w:marTop w:val="86"/>
          <w:marBottom w:val="0"/>
          <w:divBdr>
            <w:top w:val="none" w:sz="0" w:space="0" w:color="auto"/>
            <w:left w:val="none" w:sz="0" w:space="0" w:color="auto"/>
            <w:bottom w:val="none" w:sz="0" w:space="0" w:color="auto"/>
            <w:right w:val="none" w:sz="0" w:space="0" w:color="auto"/>
          </w:divBdr>
        </w:div>
        <w:div w:id="683747516">
          <w:marLeft w:val="1800"/>
          <w:marRight w:val="0"/>
          <w:marTop w:val="67"/>
          <w:marBottom w:val="0"/>
          <w:divBdr>
            <w:top w:val="none" w:sz="0" w:space="0" w:color="auto"/>
            <w:left w:val="none" w:sz="0" w:space="0" w:color="auto"/>
            <w:bottom w:val="none" w:sz="0" w:space="0" w:color="auto"/>
            <w:right w:val="none" w:sz="0" w:space="0" w:color="auto"/>
          </w:divBdr>
        </w:div>
        <w:div w:id="1399748449">
          <w:marLeft w:val="1166"/>
          <w:marRight w:val="0"/>
          <w:marTop w:val="86"/>
          <w:marBottom w:val="0"/>
          <w:divBdr>
            <w:top w:val="none" w:sz="0" w:space="0" w:color="auto"/>
            <w:left w:val="none" w:sz="0" w:space="0" w:color="auto"/>
            <w:bottom w:val="none" w:sz="0" w:space="0" w:color="auto"/>
            <w:right w:val="none" w:sz="0" w:space="0" w:color="auto"/>
          </w:divBdr>
        </w:div>
        <w:div w:id="1282566639">
          <w:marLeft w:val="1800"/>
          <w:marRight w:val="0"/>
          <w:marTop w:val="67"/>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377434393">
      <w:bodyDiv w:val="1"/>
      <w:marLeft w:val="0"/>
      <w:marRight w:val="0"/>
      <w:marTop w:val="0"/>
      <w:marBottom w:val="0"/>
      <w:divBdr>
        <w:top w:val="none" w:sz="0" w:space="0" w:color="auto"/>
        <w:left w:val="none" w:sz="0" w:space="0" w:color="auto"/>
        <w:bottom w:val="none" w:sz="0" w:space="0" w:color="auto"/>
        <w:right w:val="none" w:sz="0" w:space="0" w:color="auto"/>
      </w:divBdr>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410080798">
      <w:bodyDiv w:val="1"/>
      <w:marLeft w:val="0"/>
      <w:marRight w:val="0"/>
      <w:marTop w:val="0"/>
      <w:marBottom w:val="0"/>
      <w:divBdr>
        <w:top w:val="none" w:sz="0" w:space="0" w:color="auto"/>
        <w:left w:val="none" w:sz="0" w:space="0" w:color="auto"/>
        <w:bottom w:val="none" w:sz="0" w:space="0" w:color="auto"/>
        <w:right w:val="none" w:sz="0" w:space="0" w:color="auto"/>
      </w:divBdr>
      <w:divsChild>
        <w:div w:id="2064135693">
          <w:marLeft w:val="547"/>
          <w:marRight w:val="0"/>
          <w:marTop w:val="91"/>
          <w:marBottom w:val="0"/>
          <w:divBdr>
            <w:top w:val="none" w:sz="0" w:space="0" w:color="auto"/>
            <w:left w:val="none" w:sz="0" w:space="0" w:color="auto"/>
            <w:bottom w:val="none" w:sz="0" w:space="0" w:color="auto"/>
            <w:right w:val="none" w:sz="0" w:space="0" w:color="auto"/>
          </w:divBdr>
        </w:div>
        <w:div w:id="1023821221">
          <w:marLeft w:val="1166"/>
          <w:marRight w:val="0"/>
          <w:marTop w:val="77"/>
          <w:marBottom w:val="0"/>
          <w:divBdr>
            <w:top w:val="none" w:sz="0" w:space="0" w:color="auto"/>
            <w:left w:val="none" w:sz="0" w:space="0" w:color="auto"/>
            <w:bottom w:val="none" w:sz="0" w:space="0" w:color="auto"/>
            <w:right w:val="none" w:sz="0" w:space="0" w:color="auto"/>
          </w:divBdr>
        </w:div>
        <w:div w:id="1486313741">
          <w:marLeft w:val="1800"/>
          <w:marRight w:val="0"/>
          <w:marTop w:val="77"/>
          <w:marBottom w:val="0"/>
          <w:divBdr>
            <w:top w:val="none" w:sz="0" w:space="0" w:color="auto"/>
            <w:left w:val="none" w:sz="0" w:space="0" w:color="auto"/>
            <w:bottom w:val="none" w:sz="0" w:space="0" w:color="auto"/>
            <w:right w:val="none" w:sz="0" w:space="0" w:color="auto"/>
          </w:divBdr>
        </w:div>
        <w:div w:id="1322008533">
          <w:marLeft w:val="2520"/>
          <w:marRight w:val="0"/>
          <w:marTop w:val="62"/>
          <w:marBottom w:val="0"/>
          <w:divBdr>
            <w:top w:val="none" w:sz="0" w:space="0" w:color="auto"/>
            <w:left w:val="none" w:sz="0" w:space="0" w:color="auto"/>
            <w:bottom w:val="none" w:sz="0" w:space="0" w:color="auto"/>
            <w:right w:val="none" w:sz="0" w:space="0" w:color="auto"/>
          </w:divBdr>
        </w:div>
        <w:div w:id="367678959">
          <w:marLeft w:val="3240"/>
          <w:marRight w:val="0"/>
          <w:marTop w:val="62"/>
          <w:marBottom w:val="0"/>
          <w:divBdr>
            <w:top w:val="none" w:sz="0" w:space="0" w:color="auto"/>
            <w:left w:val="none" w:sz="0" w:space="0" w:color="auto"/>
            <w:bottom w:val="none" w:sz="0" w:space="0" w:color="auto"/>
            <w:right w:val="none" w:sz="0" w:space="0" w:color="auto"/>
          </w:divBdr>
        </w:div>
        <w:div w:id="1509640946">
          <w:marLeft w:val="3960"/>
          <w:marRight w:val="0"/>
          <w:marTop w:val="62"/>
          <w:marBottom w:val="0"/>
          <w:divBdr>
            <w:top w:val="none" w:sz="0" w:space="0" w:color="auto"/>
            <w:left w:val="none" w:sz="0" w:space="0" w:color="auto"/>
            <w:bottom w:val="none" w:sz="0" w:space="0" w:color="auto"/>
            <w:right w:val="none" w:sz="0" w:space="0" w:color="auto"/>
          </w:divBdr>
        </w:div>
        <w:div w:id="520554429">
          <w:marLeft w:val="3960"/>
          <w:marRight w:val="0"/>
          <w:marTop w:val="62"/>
          <w:marBottom w:val="0"/>
          <w:divBdr>
            <w:top w:val="none" w:sz="0" w:space="0" w:color="auto"/>
            <w:left w:val="none" w:sz="0" w:space="0" w:color="auto"/>
            <w:bottom w:val="none" w:sz="0" w:space="0" w:color="auto"/>
            <w:right w:val="none" w:sz="0" w:space="0" w:color="auto"/>
          </w:divBdr>
        </w:div>
        <w:div w:id="1150633074">
          <w:marLeft w:val="2520"/>
          <w:marRight w:val="0"/>
          <w:marTop w:val="62"/>
          <w:marBottom w:val="0"/>
          <w:divBdr>
            <w:top w:val="none" w:sz="0" w:space="0" w:color="auto"/>
            <w:left w:val="none" w:sz="0" w:space="0" w:color="auto"/>
            <w:bottom w:val="none" w:sz="0" w:space="0" w:color="auto"/>
            <w:right w:val="none" w:sz="0" w:space="0" w:color="auto"/>
          </w:divBdr>
        </w:div>
        <w:div w:id="1348093100">
          <w:marLeft w:val="3240"/>
          <w:marRight w:val="0"/>
          <w:marTop w:val="62"/>
          <w:marBottom w:val="0"/>
          <w:divBdr>
            <w:top w:val="none" w:sz="0" w:space="0" w:color="auto"/>
            <w:left w:val="none" w:sz="0" w:space="0" w:color="auto"/>
            <w:bottom w:val="none" w:sz="0" w:space="0" w:color="auto"/>
            <w:right w:val="none" w:sz="0" w:space="0" w:color="auto"/>
          </w:divBdr>
        </w:div>
        <w:div w:id="1165897273">
          <w:marLeft w:val="1800"/>
          <w:marRight w:val="0"/>
          <w:marTop w:val="77"/>
          <w:marBottom w:val="0"/>
          <w:divBdr>
            <w:top w:val="none" w:sz="0" w:space="0" w:color="auto"/>
            <w:left w:val="none" w:sz="0" w:space="0" w:color="auto"/>
            <w:bottom w:val="none" w:sz="0" w:space="0" w:color="auto"/>
            <w:right w:val="none" w:sz="0" w:space="0" w:color="auto"/>
          </w:divBdr>
        </w:div>
        <w:div w:id="1383554676">
          <w:marLeft w:val="2520"/>
          <w:marRight w:val="0"/>
          <w:marTop w:val="62"/>
          <w:marBottom w:val="0"/>
          <w:divBdr>
            <w:top w:val="none" w:sz="0" w:space="0" w:color="auto"/>
            <w:left w:val="none" w:sz="0" w:space="0" w:color="auto"/>
            <w:bottom w:val="none" w:sz="0" w:space="0" w:color="auto"/>
            <w:right w:val="none" w:sz="0" w:space="0" w:color="auto"/>
          </w:divBdr>
        </w:div>
        <w:div w:id="100105767">
          <w:marLeft w:val="3240"/>
          <w:marRight w:val="0"/>
          <w:marTop w:val="62"/>
          <w:marBottom w:val="0"/>
          <w:divBdr>
            <w:top w:val="none" w:sz="0" w:space="0" w:color="auto"/>
            <w:left w:val="none" w:sz="0" w:space="0" w:color="auto"/>
            <w:bottom w:val="none" w:sz="0" w:space="0" w:color="auto"/>
            <w:right w:val="none" w:sz="0" w:space="0" w:color="auto"/>
          </w:divBdr>
        </w:div>
        <w:div w:id="1337537196">
          <w:marLeft w:val="2520"/>
          <w:marRight w:val="0"/>
          <w:marTop w:val="62"/>
          <w:marBottom w:val="0"/>
          <w:divBdr>
            <w:top w:val="none" w:sz="0" w:space="0" w:color="auto"/>
            <w:left w:val="none" w:sz="0" w:space="0" w:color="auto"/>
            <w:bottom w:val="none" w:sz="0" w:space="0" w:color="auto"/>
            <w:right w:val="none" w:sz="0" w:space="0" w:color="auto"/>
          </w:divBdr>
        </w:div>
        <w:div w:id="683632716">
          <w:marLeft w:val="3240"/>
          <w:marRight w:val="0"/>
          <w:marTop w:val="62"/>
          <w:marBottom w:val="0"/>
          <w:divBdr>
            <w:top w:val="none" w:sz="0" w:space="0" w:color="auto"/>
            <w:left w:val="none" w:sz="0" w:space="0" w:color="auto"/>
            <w:bottom w:val="none" w:sz="0" w:space="0" w:color="auto"/>
            <w:right w:val="none" w:sz="0" w:space="0" w:color="auto"/>
          </w:divBdr>
        </w:div>
        <w:div w:id="1341464563">
          <w:marLeft w:val="2520"/>
          <w:marRight w:val="0"/>
          <w:marTop w:val="62"/>
          <w:marBottom w:val="0"/>
          <w:divBdr>
            <w:top w:val="none" w:sz="0" w:space="0" w:color="auto"/>
            <w:left w:val="none" w:sz="0" w:space="0" w:color="auto"/>
            <w:bottom w:val="none" w:sz="0" w:space="0" w:color="auto"/>
            <w:right w:val="none" w:sz="0" w:space="0" w:color="auto"/>
          </w:divBdr>
        </w:div>
        <w:div w:id="457770692">
          <w:marLeft w:val="3240"/>
          <w:marRight w:val="0"/>
          <w:marTop w:val="62"/>
          <w:marBottom w:val="0"/>
          <w:divBdr>
            <w:top w:val="none" w:sz="0" w:space="0" w:color="auto"/>
            <w:left w:val="none" w:sz="0" w:space="0" w:color="auto"/>
            <w:bottom w:val="none" w:sz="0" w:space="0" w:color="auto"/>
            <w:right w:val="none" w:sz="0" w:space="0" w:color="auto"/>
          </w:divBdr>
        </w:div>
        <w:div w:id="880635635">
          <w:marLeft w:val="1166"/>
          <w:marRight w:val="0"/>
          <w:marTop w:val="77"/>
          <w:marBottom w:val="0"/>
          <w:divBdr>
            <w:top w:val="none" w:sz="0" w:space="0" w:color="auto"/>
            <w:left w:val="none" w:sz="0" w:space="0" w:color="auto"/>
            <w:bottom w:val="none" w:sz="0" w:space="0" w:color="auto"/>
            <w:right w:val="none" w:sz="0" w:space="0" w:color="auto"/>
          </w:divBdr>
        </w:div>
        <w:div w:id="1306473146">
          <w:marLeft w:val="1800"/>
          <w:marRight w:val="0"/>
          <w:marTop w:val="58"/>
          <w:marBottom w:val="0"/>
          <w:divBdr>
            <w:top w:val="none" w:sz="0" w:space="0" w:color="auto"/>
            <w:left w:val="none" w:sz="0" w:space="0" w:color="auto"/>
            <w:bottom w:val="none" w:sz="0" w:space="0" w:color="auto"/>
            <w:right w:val="none" w:sz="0" w:space="0" w:color="auto"/>
          </w:divBdr>
        </w:div>
      </w:divsChild>
    </w:div>
    <w:div w:id="416172866">
      <w:bodyDiv w:val="1"/>
      <w:marLeft w:val="0"/>
      <w:marRight w:val="0"/>
      <w:marTop w:val="0"/>
      <w:marBottom w:val="0"/>
      <w:divBdr>
        <w:top w:val="none" w:sz="0" w:space="0" w:color="auto"/>
        <w:left w:val="none" w:sz="0" w:space="0" w:color="auto"/>
        <w:bottom w:val="none" w:sz="0" w:space="0" w:color="auto"/>
        <w:right w:val="none" w:sz="0" w:space="0" w:color="auto"/>
      </w:divBdr>
      <w:divsChild>
        <w:div w:id="640694454">
          <w:marLeft w:val="1166"/>
          <w:marRight w:val="0"/>
          <w:marTop w:val="96"/>
          <w:marBottom w:val="0"/>
          <w:divBdr>
            <w:top w:val="none" w:sz="0" w:space="0" w:color="auto"/>
            <w:left w:val="none" w:sz="0" w:space="0" w:color="auto"/>
            <w:bottom w:val="none" w:sz="0" w:space="0" w:color="auto"/>
            <w:right w:val="none" w:sz="0" w:space="0" w:color="auto"/>
          </w:divBdr>
        </w:div>
        <w:div w:id="568077902">
          <w:marLeft w:val="1800"/>
          <w:marRight w:val="0"/>
          <w:marTop w:val="77"/>
          <w:marBottom w:val="0"/>
          <w:divBdr>
            <w:top w:val="none" w:sz="0" w:space="0" w:color="auto"/>
            <w:left w:val="none" w:sz="0" w:space="0" w:color="auto"/>
            <w:bottom w:val="none" w:sz="0" w:space="0" w:color="auto"/>
            <w:right w:val="none" w:sz="0" w:space="0" w:color="auto"/>
          </w:divBdr>
        </w:div>
        <w:div w:id="1770853830">
          <w:marLeft w:val="1800"/>
          <w:marRight w:val="0"/>
          <w:marTop w:val="77"/>
          <w:marBottom w:val="0"/>
          <w:divBdr>
            <w:top w:val="none" w:sz="0" w:space="0" w:color="auto"/>
            <w:left w:val="none" w:sz="0" w:space="0" w:color="auto"/>
            <w:bottom w:val="none" w:sz="0" w:space="0" w:color="auto"/>
            <w:right w:val="none" w:sz="0" w:space="0" w:color="auto"/>
          </w:divBdr>
        </w:div>
        <w:div w:id="2046638731">
          <w:marLeft w:val="1800"/>
          <w:marRight w:val="0"/>
          <w:marTop w:val="77"/>
          <w:marBottom w:val="0"/>
          <w:divBdr>
            <w:top w:val="none" w:sz="0" w:space="0" w:color="auto"/>
            <w:left w:val="none" w:sz="0" w:space="0" w:color="auto"/>
            <w:bottom w:val="none" w:sz="0" w:space="0" w:color="auto"/>
            <w:right w:val="none" w:sz="0" w:space="0" w:color="auto"/>
          </w:divBdr>
        </w:div>
        <w:div w:id="163404000">
          <w:marLeft w:val="1800"/>
          <w:marRight w:val="0"/>
          <w:marTop w:val="77"/>
          <w:marBottom w:val="0"/>
          <w:divBdr>
            <w:top w:val="none" w:sz="0" w:space="0" w:color="auto"/>
            <w:left w:val="none" w:sz="0" w:space="0" w:color="auto"/>
            <w:bottom w:val="none" w:sz="0" w:space="0" w:color="auto"/>
            <w:right w:val="none" w:sz="0" w:space="0" w:color="auto"/>
          </w:divBdr>
        </w:div>
      </w:divsChild>
    </w:div>
    <w:div w:id="462119847">
      <w:bodyDiv w:val="1"/>
      <w:marLeft w:val="0"/>
      <w:marRight w:val="0"/>
      <w:marTop w:val="0"/>
      <w:marBottom w:val="0"/>
      <w:divBdr>
        <w:top w:val="none" w:sz="0" w:space="0" w:color="auto"/>
        <w:left w:val="none" w:sz="0" w:space="0" w:color="auto"/>
        <w:bottom w:val="none" w:sz="0" w:space="0" w:color="auto"/>
        <w:right w:val="none" w:sz="0" w:space="0" w:color="auto"/>
      </w:divBdr>
      <w:divsChild>
        <w:div w:id="651762265">
          <w:marLeft w:val="547"/>
          <w:marRight w:val="0"/>
          <w:marTop w:val="91"/>
          <w:marBottom w:val="0"/>
          <w:divBdr>
            <w:top w:val="none" w:sz="0" w:space="0" w:color="auto"/>
            <w:left w:val="none" w:sz="0" w:space="0" w:color="auto"/>
            <w:bottom w:val="none" w:sz="0" w:space="0" w:color="auto"/>
            <w:right w:val="none" w:sz="0" w:space="0" w:color="auto"/>
          </w:divBdr>
        </w:div>
        <w:div w:id="848107247">
          <w:marLeft w:val="1166"/>
          <w:marRight w:val="0"/>
          <w:marTop w:val="77"/>
          <w:marBottom w:val="0"/>
          <w:divBdr>
            <w:top w:val="none" w:sz="0" w:space="0" w:color="auto"/>
            <w:left w:val="none" w:sz="0" w:space="0" w:color="auto"/>
            <w:bottom w:val="none" w:sz="0" w:space="0" w:color="auto"/>
            <w:right w:val="none" w:sz="0" w:space="0" w:color="auto"/>
          </w:divBdr>
        </w:div>
        <w:div w:id="901211323">
          <w:marLeft w:val="1800"/>
          <w:marRight w:val="0"/>
          <w:marTop w:val="72"/>
          <w:marBottom w:val="0"/>
          <w:divBdr>
            <w:top w:val="none" w:sz="0" w:space="0" w:color="auto"/>
            <w:left w:val="none" w:sz="0" w:space="0" w:color="auto"/>
            <w:bottom w:val="none" w:sz="0" w:space="0" w:color="auto"/>
            <w:right w:val="none" w:sz="0" w:space="0" w:color="auto"/>
          </w:divBdr>
        </w:div>
        <w:div w:id="265119512">
          <w:marLeft w:val="2520"/>
          <w:marRight w:val="0"/>
          <w:marTop w:val="58"/>
          <w:marBottom w:val="0"/>
          <w:divBdr>
            <w:top w:val="none" w:sz="0" w:space="0" w:color="auto"/>
            <w:left w:val="none" w:sz="0" w:space="0" w:color="auto"/>
            <w:bottom w:val="none" w:sz="0" w:space="0" w:color="auto"/>
            <w:right w:val="none" w:sz="0" w:space="0" w:color="auto"/>
          </w:divBdr>
        </w:div>
        <w:div w:id="841549504">
          <w:marLeft w:val="1800"/>
          <w:marRight w:val="0"/>
          <w:marTop w:val="72"/>
          <w:marBottom w:val="0"/>
          <w:divBdr>
            <w:top w:val="none" w:sz="0" w:space="0" w:color="auto"/>
            <w:left w:val="none" w:sz="0" w:space="0" w:color="auto"/>
            <w:bottom w:val="none" w:sz="0" w:space="0" w:color="auto"/>
            <w:right w:val="none" w:sz="0" w:space="0" w:color="auto"/>
          </w:divBdr>
        </w:div>
        <w:div w:id="26955597">
          <w:marLeft w:val="2520"/>
          <w:marRight w:val="0"/>
          <w:marTop w:val="58"/>
          <w:marBottom w:val="0"/>
          <w:divBdr>
            <w:top w:val="none" w:sz="0" w:space="0" w:color="auto"/>
            <w:left w:val="none" w:sz="0" w:space="0" w:color="auto"/>
            <w:bottom w:val="none" w:sz="0" w:space="0" w:color="auto"/>
            <w:right w:val="none" w:sz="0" w:space="0" w:color="auto"/>
          </w:divBdr>
        </w:div>
        <w:div w:id="1420100845">
          <w:marLeft w:val="3240"/>
          <w:marRight w:val="0"/>
          <w:marTop w:val="58"/>
          <w:marBottom w:val="0"/>
          <w:divBdr>
            <w:top w:val="none" w:sz="0" w:space="0" w:color="auto"/>
            <w:left w:val="none" w:sz="0" w:space="0" w:color="auto"/>
            <w:bottom w:val="none" w:sz="0" w:space="0" w:color="auto"/>
            <w:right w:val="none" w:sz="0" w:space="0" w:color="auto"/>
          </w:divBdr>
        </w:div>
        <w:div w:id="1531605785">
          <w:marLeft w:val="1800"/>
          <w:marRight w:val="0"/>
          <w:marTop w:val="72"/>
          <w:marBottom w:val="0"/>
          <w:divBdr>
            <w:top w:val="none" w:sz="0" w:space="0" w:color="auto"/>
            <w:left w:val="none" w:sz="0" w:space="0" w:color="auto"/>
            <w:bottom w:val="none" w:sz="0" w:space="0" w:color="auto"/>
            <w:right w:val="none" w:sz="0" w:space="0" w:color="auto"/>
          </w:divBdr>
        </w:div>
        <w:div w:id="835074323">
          <w:marLeft w:val="2520"/>
          <w:marRight w:val="0"/>
          <w:marTop w:val="58"/>
          <w:marBottom w:val="0"/>
          <w:divBdr>
            <w:top w:val="none" w:sz="0" w:space="0" w:color="auto"/>
            <w:left w:val="none" w:sz="0" w:space="0" w:color="auto"/>
            <w:bottom w:val="none" w:sz="0" w:space="0" w:color="auto"/>
            <w:right w:val="none" w:sz="0" w:space="0" w:color="auto"/>
          </w:divBdr>
        </w:div>
        <w:div w:id="316955306">
          <w:marLeft w:val="3240"/>
          <w:marRight w:val="0"/>
          <w:marTop w:val="58"/>
          <w:marBottom w:val="0"/>
          <w:divBdr>
            <w:top w:val="none" w:sz="0" w:space="0" w:color="auto"/>
            <w:left w:val="none" w:sz="0" w:space="0" w:color="auto"/>
            <w:bottom w:val="none" w:sz="0" w:space="0" w:color="auto"/>
            <w:right w:val="none" w:sz="0" w:space="0" w:color="auto"/>
          </w:divBdr>
        </w:div>
        <w:div w:id="2120025047">
          <w:marLeft w:val="1166"/>
          <w:marRight w:val="0"/>
          <w:marTop w:val="77"/>
          <w:marBottom w:val="0"/>
          <w:divBdr>
            <w:top w:val="none" w:sz="0" w:space="0" w:color="auto"/>
            <w:left w:val="none" w:sz="0" w:space="0" w:color="auto"/>
            <w:bottom w:val="none" w:sz="0" w:space="0" w:color="auto"/>
            <w:right w:val="none" w:sz="0" w:space="0" w:color="auto"/>
          </w:divBdr>
        </w:div>
        <w:div w:id="506135465">
          <w:marLeft w:val="1800"/>
          <w:marRight w:val="0"/>
          <w:marTop w:val="72"/>
          <w:marBottom w:val="0"/>
          <w:divBdr>
            <w:top w:val="none" w:sz="0" w:space="0" w:color="auto"/>
            <w:left w:val="none" w:sz="0" w:space="0" w:color="auto"/>
            <w:bottom w:val="none" w:sz="0" w:space="0" w:color="auto"/>
            <w:right w:val="none" w:sz="0" w:space="0" w:color="auto"/>
          </w:divBdr>
        </w:div>
        <w:div w:id="555048416">
          <w:marLeft w:val="2520"/>
          <w:marRight w:val="0"/>
          <w:marTop w:val="58"/>
          <w:marBottom w:val="0"/>
          <w:divBdr>
            <w:top w:val="none" w:sz="0" w:space="0" w:color="auto"/>
            <w:left w:val="none" w:sz="0" w:space="0" w:color="auto"/>
            <w:bottom w:val="none" w:sz="0" w:space="0" w:color="auto"/>
            <w:right w:val="none" w:sz="0" w:space="0" w:color="auto"/>
          </w:divBdr>
        </w:div>
        <w:div w:id="1959601432">
          <w:marLeft w:val="3240"/>
          <w:marRight w:val="0"/>
          <w:marTop w:val="58"/>
          <w:marBottom w:val="0"/>
          <w:divBdr>
            <w:top w:val="none" w:sz="0" w:space="0" w:color="auto"/>
            <w:left w:val="none" w:sz="0" w:space="0" w:color="auto"/>
            <w:bottom w:val="none" w:sz="0" w:space="0" w:color="auto"/>
            <w:right w:val="none" w:sz="0" w:space="0" w:color="auto"/>
          </w:divBdr>
        </w:div>
        <w:div w:id="883056458">
          <w:marLeft w:val="3240"/>
          <w:marRight w:val="0"/>
          <w:marTop w:val="58"/>
          <w:marBottom w:val="0"/>
          <w:divBdr>
            <w:top w:val="none" w:sz="0" w:space="0" w:color="auto"/>
            <w:left w:val="none" w:sz="0" w:space="0" w:color="auto"/>
            <w:bottom w:val="none" w:sz="0" w:space="0" w:color="auto"/>
            <w:right w:val="none" w:sz="0" w:space="0" w:color="auto"/>
          </w:divBdr>
        </w:div>
        <w:div w:id="967780506">
          <w:marLeft w:val="1800"/>
          <w:marRight w:val="0"/>
          <w:marTop w:val="72"/>
          <w:marBottom w:val="0"/>
          <w:divBdr>
            <w:top w:val="none" w:sz="0" w:space="0" w:color="auto"/>
            <w:left w:val="none" w:sz="0" w:space="0" w:color="auto"/>
            <w:bottom w:val="none" w:sz="0" w:space="0" w:color="auto"/>
            <w:right w:val="none" w:sz="0" w:space="0" w:color="auto"/>
          </w:divBdr>
        </w:div>
        <w:div w:id="113136527">
          <w:marLeft w:val="2520"/>
          <w:marRight w:val="0"/>
          <w:marTop w:val="58"/>
          <w:marBottom w:val="0"/>
          <w:divBdr>
            <w:top w:val="none" w:sz="0" w:space="0" w:color="auto"/>
            <w:left w:val="none" w:sz="0" w:space="0" w:color="auto"/>
            <w:bottom w:val="none" w:sz="0" w:space="0" w:color="auto"/>
            <w:right w:val="none" w:sz="0" w:space="0" w:color="auto"/>
          </w:divBdr>
        </w:div>
        <w:div w:id="2015763245">
          <w:marLeft w:val="3240"/>
          <w:marRight w:val="0"/>
          <w:marTop w:val="58"/>
          <w:marBottom w:val="0"/>
          <w:divBdr>
            <w:top w:val="none" w:sz="0" w:space="0" w:color="auto"/>
            <w:left w:val="none" w:sz="0" w:space="0" w:color="auto"/>
            <w:bottom w:val="none" w:sz="0" w:space="0" w:color="auto"/>
            <w:right w:val="none" w:sz="0" w:space="0" w:color="auto"/>
          </w:divBdr>
        </w:div>
        <w:div w:id="1748265485">
          <w:marLeft w:val="3240"/>
          <w:marRight w:val="0"/>
          <w:marTop w:val="58"/>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24967671">
      <w:bodyDiv w:val="1"/>
      <w:marLeft w:val="0"/>
      <w:marRight w:val="0"/>
      <w:marTop w:val="0"/>
      <w:marBottom w:val="0"/>
      <w:divBdr>
        <w:top w:val="none" w:sz="0" w:space="0" w:color="auto"/>
        <w:left w:val="none" w:sz="0" w:space="0" w:color="auto"/>
        <w:bottom w:val="none" w:sz="0" w:space="0" w:color="auto"/>
        <w:right w:val="none" w:sz="0" w:space="0" w:color="auto"/>
      </w:divBdr>
      <w:divsChild>
        <w:div w:id="335546372">
          <w:marLeft w:val="547"/>
          <w:marRight w:val="0"/>
          <w:marTop w:val="115"/>
          <w:marBottom w:val="0"/>
          <w:divBdr>
            <w:top w:val="none" w:sz="0" w:space="0" w:color="auto"/>
            <w:left w:val="none" w:sz="0" w:space="0" w:color="auto"/>
            <w:bottom w:val="none" w:sz="0" w:space="0" w:color="auto"/>
            <w:right w:val="none" w:sz="0" w:space="0" w:color="auto"/>
          </w:divBdr>
        </w:div>
        <w:div w:id="615139918">
          <w:marLeft w:val="1166"/>
          <w:marRight w:val="0"/>
          <w:marTop w:val="101"/>
          <w:marBottom w:val="0"/>
          <w:divBdr>
            <w:top w:val="none" w:sz="0" w:space="0" w:color="auto"/>
            <w:left w:val="none" w:sz="0" w:space="0" w:color="auto"/>
            <w:bottom w:val="none" w:sz="0" w:space="0" w:color="auto"/>
            <w:right w:val="none" w:sz="0" w:space="0" w:color="auto"/>
          </w:divBdr>
        </w:div>
        <w:div w:id="183716477">
          <w:marLeft w:val="1800"/>
          <w:marRight w:val="0"/>
          <w:marTop w:val="82"/>
          <w:marBottom w:val="0"/>
          <w:divBdr>
            <w:top w:val="none" w:sz="0" w:space="0" w:color="auto"/>
            <w:left w:val="none" w:sz="0" w:space="0" w:color="auto"/>
            <w:bottom w:val="none" w:sz="0" w:space="0" w:color="auto"/>
            <w:right w:val="none" w:sz="0" w:space="0" w:color="auto"/>
          </w:divBdr>
        </w:div>
        <w:div w:id="1502618876">
          <w:marLeft w:val="2520"/>
          <w:marRight w:val="0"/>
          <w:marTop w:val="77"/>
          <w:marBottom w:val="0"/>
          <w:divBdr>
            <w:top w:val="none" w:sz="0" w:space="0" w:color="auto"/>
            <w:left w:val="none" w:sz="0" w:space="0" w:color="auto"/>
            <w:bottom w:val="none" w:sz="0" w:space="0" w:color="auto"/>
            <w:right w:val="none" w:sz="0" w:space="0" w:color="auto"/>
          </w:divBdr>
        </w:div>
        <w:div w:id="935137371">
          <w:marLeft w:val="1166"/>
          <w:marRight w:val="0"/>
          <w:marTop w:val="101"/>
          <w:marBottom w:val="0"/>
          <w:divBdr>
            <w:top w:val="none" w:sz="0" w:space="0" w:color="auto"/>
            <w:left w:val="none" w:sz="0" w:space="0" w:color="auto"/>
            <w:bottom w:val="none" w:sz="0" w:space="0" w:color="auto"/>
            <w:right w:val="none" w:sz="0" w:space="0" w:color="auto"/>
          </w:divBdr>
        </w:div>
        <w:div w:id="1266157496">
          <w:marLeft w:val="1800"/>
          <w:marRight w:val="0"/>
          <w:marTop w:val="82"/>
          <w:marBottom w:val="0"/>
          <w:divBdr>
            <w:top w:val="none" w:sz="0" w:space="0" w:color="auto"/>
            <w:left w:val="none" w:sz="0" w:space="0" w:color="auto"/>
            <w:bottom w:val="none" w:sz="0" w:space="0" w:color="auto"/>
            <w:right w:val="none" w:sz="0" w:space="0" w:color="auto"/>
          </w:divBdr>
        </w:div>
      </w:divsChild>
    </w:div>
    <w:div w:id="686250662">
      <w:bodyDiv w:val="1"/>
      <w:marLeft w:val="0"/>
      <w:marRight w:val="0"/>
      <w:marTop w:val="0"/>
      <w:marBottom w:val="0"/>
      <w:divBdr>
        <w:top w:val="none" w:sz="0" w:space="0" w:color="auto"/>
        <w:left w:val="none" w:sz="0" w:space="0" w:color="auto"/>
        <w:bottom w:val="none" w:sz="0" w:space="0" w:color="auto"/>
        <w:right w:val="none" w:sz="0" w:space="0" w:color="auto"/>
      </w:divBdr>
      <w:divsChild>
        <w:div w:id="436340555">
          <w:marLeft w:val="360"/>
          <w:marRight w:val="0"/>
          <w:marTop w:val="200"/>
          <w:marBottom w:val="0"/>
          <w:divBdr>
            <w:top w:val="none" w:sz="0" w:space="0" w:color="auto"/>
            <w:left w:val="none" w:sz="0" w:space="0" w:color="auto"/>
            <w:bottom w:val="none" w:sz="0" w:space="0" w:color="auto"/>
            <w:right w:val="none" w:sz="0" w:space="0" w:color="auto"/>
          </w:divBdr>
        </w:div>
        <w:div w:id="1559055291">
          <w:marLeft w:val="1080"/>
          <w:marRight w:val="0"/>
          <w:marTop w:val="100"/>
          <w:marBottom w:val="0"/>
          <w:divBdr>
            <w:top w:val="none" w:sz="0" w:space="0" w:color="auto"/>
            <w:left w:val="none" w:sz="0" w:space="0" w:color="auto"/>
            <w:bottom w:val="none" w:sz="0" w:space="0" w:color="auto"/>
            <w:right w:val="none" w:sz="0" w:space="0" w:color="auto"/>
          </w:divBdr>
        </w:div>
        <w:div w:id="300963858">
          <w:marLeft w:val="1080"/>
          <w:marRight w:val="0"/>
          <w:marTop w:val="100"/>
          <w:marBottom w:val="0"/>
          <w:divBdr>
            <w:top w:val="none" w:sz="0" w:space="0" w:color="auto"/>
            <w:left w:val="none" w:sz="0" w:space="0" w:color="auto"/>
            <w:bottom w:val="none" w:sz="0" w:space="0" w:color="auto"/>
            <w:right w:val="none" w:sz="0" w:space="0" w:color="auto"/>
          </w:divBdr>
        </w:div>
        <w:div w:id="1426926409">
          <w:marLeft w:val="1080"/>
          <w:marRight w:val="0"/>
          <w:marTop w:val="100"/>
          <w:marBottom w:val="0"/>
          <w:divBdr>
            <w:top w:val="none" w:sz="0" w:space="0" w:color="auto"/>
            <w:left w:val="none" w:sz="0" w:space="0" w:color="auto"/>
            <w:bottom w:val="none" w:sz="0" w:space="0" w:color="auto"/>
            <w:right w:val="none" w:sz="0" w:space="0" w:color="auto"/>
          </w:divBdr>
        </w:div>
      </w:divsChild>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35662534">
      <w:bodyDiv w:val="1"/>
      <w:marLeft w:val="0"/>
      <w:marRight w:val="0"/>
      <w:marTop w:val="0"/>
      <w:marBottom w:val="0"/>
      <w:divBdr>
        <w:top w:val="none" w:sz="0" w:space="0" w:color="auto"/>
        <w:left w:val="none" w:sz="0" w:space="0" w:color="auto"/>
        <w:bottom w:val="none" w:sz="0" w:space="0" w:color="auto"/>
        <w:right w:val="none" w:sz="0" w:space="0" w:color="auto"/>
      </w:divBdr>
      <w:divsChild>
        <w:div w:id="690643552">
          <w:marLeft w:val="547"/>
          <w:marRight w:val="0"/>
          <w:marTop w:val="115"/>
          <w:marBottom w:val="0"/>
          <w:divBdr>
            <w:top w:val="none" w:sz="0" w:space="0" w:color="auto"/>
            <w:left w:val="none" w:sz="0" w:space="0" w:color="auto"/>
            <w:bottom w:val="none" w:sz="0" w:space="0" w:color="auto"/>
            <w:right w:val="none" w:sz="0" w:space="0" w:color="auto"/>
          </w:divBdr>
        </w:div>
        <w:div w:id="250045774">
          <w:marLeft w:val="1166"/>
          <w:marRight w:val="0"/>
          <w:marTop w:val="110"/>
          <w:marBottom w:val="0"/>
          <w:divBdr>
            <w:top w:val="none" w:sz="0" w:space="0" w:color="auto"/>
            <w:left w:val="none" w:sz="0" w:space="0" w:color="auto"/>
            <w:bottom w:val="none" w:sz="0" w:space="0" w:color="auto"/>
            <w:right w:val="none" w:sz="0" w:space="0" w:color="auto"/>
          </w:divBdr>
        </w:div>
        <w:div w:id="1051541742">
          <w:marLeft w:val="1800"/>
          <w:marRight w:val="0"/>
          <w:marTop w:val="91"/>
          <w:marBottom w:val="0"/>
          <w:divBdr>
            <w:top w:val="none" w:sz="0" w:space="0" w:color="auto"/>
            <w:left w:val="none" w:sz="0" w:space="0" w:color="auto"/>
            <w:bottom w:val="none" w:sz="0" w:space="0" w:color="auto"/>
            <w:right w:val="none" w:sz="0" w:space="0" w:color="auto"/>
          </w:divBdr>
        </w:div>
        <w:div w:id="1370959361">
          <w:marLeft w:val="1166"/>
          <w:marRight w:val="0"/>
          <w:marTop w:val="110"/>
          <w:marBottom w:val="0"/>
          <w:divBdr>
            <w:top w:val="none" w:sz="0" w:space="0" w:color="auto"/>
            <w:left w:val="none" w:sz="0" w:space="0" w:color="auto"/>
            <w:bottom w:val="none" w:sz="0" w:space="0" w:color="auto"/>
            <w:right w:val="none" w:sz="0" w:space="0" w:color="auto"/>
          </w:divBdr>
        </w:div>
        <w:div w:id="1155729325">
          <w:marLeft w:val="1800"/>
          <w:marRight w:val="0"/>
          <w:marTop w:val="91"/>
          <w:marBottom w:val="0"/>
          <w:divBdr>
            <w:top w:val="none" w:sz="0" w:space="0" w:color="auto"/>
            <w:left w:val="none" w:sz="0" w:space="0" w:color="auto"/>
            <w:bottom w:val="none" w:sz="0" w:space="0" w:color="auto"/>
            <w:right w:val="none" w:sz="0" w:space="0" w:color="auto"/>
          </w:divBdr>
        </w:div>
        <w:div w:id="66153999">
          <w:marLeft w:val="1166"/>
          <w:marRight w:val="0"/>
          <w:marTop w:val="110"/>
          <w:marBottom w:val="0"/>
          <w:divBdr>
            <w:top w:val="none" w:sz="0" w:space="0" w:color="auto"/>
            <w:left w:val="none" w:sz="0" w:space="0" w:color="auto"/>
            <w:bottom w:val="none" w:sz="0" w:space="0" w:color="auto"/>
            <w:right w:val="none" w:sz="0" w:space="0" w:color="auto"/>
          </w:divBdr>
        </w:div>
        <w:div w:id="1236206215">
          <w:marLeft w:val="1800"/>
          <w:marRight w:val="0"/>
          <w:marTop w:val="91"/>
          <w:marBottom w:val="0"/>
          <w:divBdr>
            <w:top w:val="none" w:sz="0" w:space="0" w:color="auto"/>
            <w:left w:val="none" w:sz="0" w:space="0" w:color="auto"/>
            <w:bottom w:val="none" w:sz="0" w:space="0" w:color="auto"/>
            <w:right w:val="none" w:sz="0" w:space="0" w:color="auto"/>
          </w:divBdr>
        </w:div>
        <w:div w:id="2066028293">
          <w:marLeft w:val="1166"/>
          <w:marRight w:val="0"/>
          <w:marTop w:val="110"/>
          <w:marBottom w:val="0"/>
          <w:divBdr>
            <w:top w:val="none" w:sz="0" w:space="0" w:color="auto"/>
            <w:left w:val="none" w:sz="0" w:space="0" w:color="auto"/>
            <w:bottom w:val="none" w:sz="0" w:space="0" w:color="auto"/>
            <w:right w:val="none" w:sz="0" w:space="0" w:color="auto"/>
          </w:divBdr>
        </w:div>
      </w:divsChild>
    </w:div>
    <w:div w:id="746656549">
      <w:bodyDiv w:val="1"/>
      <w:marLeft w:val="0"/>
      <w:marRight w:val="0"/>
      <w:marTop w:val="0"/>
      <w:marBottom w:val="0"/>
      <w:divBdr>
        <w:top w:val="none" w:sz="0" w:space="0" w:color="auto"/>
        <w:left w:val="none" w:sz="0" w:space="0" w:color="auto"/>
        <w:bottom w:val="none" w:sz="0" w:space="0" w:color="auto"/>
        <w:right w:val="none" w:sz="0" w:space="0" w:color="auto"/>
      </w:divBdr>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793713636">
      <w:bodyDiv w:val="1"/>
      <w:marLeft w:val="0"/>
      <w:marRight w:val="0"/>
      <w:marTop w:val="0"/>
      <w:marBottom w:val="0"/>
      <w:divBdr>
        <w:top w:val="none" w:sz="0" w:space="0" w:color="auto"/>
        <w:left w:val="none" w:sz="0" w:space="0" w:color="auto"/>
        <w:bottom w:val="none" w:sz="0" w:space="0" w:color="auto"/>
        <w:right w:val="none" w:sz="0" w:space="0" w:color="auto"/>
      </w:divBdr>
      <w:divsChild>
        <w:div w:id="1513373892">
          <w:marLeft w:val="547"/>
          <w:marRight w:val="0"/>
          <w:marTop w:val="96"/>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417376">
      <w:bodyDiv w:val="1"/>
      <w:marLeft w:val="0"/>
      <w:marRight w:val="0"/>
      <w:marTop w:val="0"/>
      <w:marBottom w:val="0"/>
      <w:divBdr>
        <w:top w:val="none" w:sz="0" w:space="0" w:color="auto"/>
        <w:left w:val="none" w:sz="0" w:space="0" w:color="auto"/>
        <w:bottom w:val="none" w:sz="0" w:space="0" w:color="auto"/>
        <w:right w:val="none" w:sz="0" w:space="0" w:color="auto"/>
      </w:divBdr>
      <w:divsChild>
        <w:div w:id="1677611387">
          <w:marLeft w:val="547"/>
          <w:marRight w:val="0"/>
          <w:marTop w:val="115"/>
          <w:marBottom w:val="0"/>
          <w:divBdr>
            <w:top w:val="none" w:sz="0" w:space="0" w:color="auto"/>
            <w:left w:val="none" w:sz="0" w:space="0" w:color="auto"/>
            <w:bottom w:val="none" w:sz="0" w:space="0" w:color="auto"/>
            <w:right w:val="none" w:sz="0" w:space="0" w:color="auto"/>
          </w:divBdr>
        </w:div>
        <w:div w:id="2111507481">
          <w:marLeft w:val="1166"/>
          <w:marRight w:val="0"/>
          <w:marTop w:val="110"/>
          <w:marBottom w:val="0"/>
          <w:divBdr>
            <w:top w:val="none" w:sz="0" w:space="0" w:color="auto"/>
            <w:left w:val="none" w:sz="0" w:space="0" w:color="auto"/>
            <w:bottom w:val="none" w:sz="0" w:space="0" w:color="auto"/>
            <w:right w:val="none" w:sz="0" w:space="0" w:color="auto"/>
          </w:divBdr>
        </w:div>
        <w:div w:id="925846524">
          <w:marLeft w:val="1800"/>
          <w:marRight w:val="0"/>
          <w:marTop w:val="91"/>
          <w:marBottom w:val="0"/>
          <w:divBdr>
            <w:top w:val="none" w:sz="0" w:space="0" w:color="auto"/>
            <w:left w:val="none" w:sz="0" w:space="0" w:color="auto"/>
            <w:bottom w:val="none" w:sz="0" w:space="0" w:color="auto"/>
            <w:right w:val="none" w:sz="0" w:space="0" w:color="auto"/>
          </w:divBdr>
        </w:div>
        <w:div w:id="1750617065">
          <w:marLeft w:val="1166"/>
          <w:marRight w:val="0"/>
          <w:marTop w:val="110"/>
          <w:marBottom w:val="0"/>
          <w:divBdr>
            <w:top w:val="none" w:sz="0" w:space="0" w:color="auto"/>
            <w:left w:val="none" w:sz="0" w:space="0" w:color="auto"/>
            <w:bottom w:val="none" w:sz="0" w:space="0" w:color="auto"/>
            <w:right w:val="none" w:sz="0" w:space="0" w:color="auto"/>
          </w:divBdr>
        </w:div>
        <w:div w:id="298844423">
          <w:marLeft w:val="1800"/>
          <w:marRight w:val="0"/>
          <w:marTop w:val="91"/>
          <w:marBottom w:val="0"/>
          <w:divBdr>
            <w:top w:val="none" w:sz="0" w:space="0" w:color="auto"/>
            <w:left w:val="none" w:sz="0" w:space="0" w:color="auto"/>
            <w:bottom w:val="none" w:sz="0" w:space="0" w:color="auto"/>
            <w:right w:val="none" w:sz="0" w:space="0" w:color="auto"/>
          </w:divBdr>
        </w:div>
        <w:div w:id="2115006076">
          <w:marLeft w:val="547"/>
          <w:marRight w:val="0"/>
          <w:marTop w:val="115"/>
          <w:marBottom w:val="0"/>
          <w:divBdr>
            <w:top w:val="none" w:sz="0" w:space="0" w:color="auto"/>
            <w:left w:val="none" w:sz="0" w:space="0" w:color="auto"/>
            <w:bottom w:val="none" w:sz="0" w:space="0" w:color="auto"/>
            <w:right w:val="none" w:sz="0" w:space="0" w:color="auto"/>
          </w:divBdr>
        </w:div>
        <w:div w:id="1987080562">
          <w:marLeft w:val="1166"/>
          <w:marRight w:val="0"/>
          <w:marTop w:val="110"/>
          <w:marBottom w:val="0"/>
          <w:divBdr>
            <w:top w:val="none" w:sz="0" w:space="0" w:color="auto"/>
            <w:left w:val="none" w:sz="0" w:space="0" w:color="auto"/>
            <w:bottom w:val="none" w:sz="0" w:space="0" w:color="auto"/>
            <w:right w:val="none" w:sz="0" w:space="0" w:color="auto"/>
          </w:divBdr>
        </w:div>
        <w:div w:id="950164705">
          <w:marLeft w:val="1800"/>
          <w:marRight w:val="0"/>
          <w:marTop w:val="91"/>
          <w:marBottom w:val="0"/>
          <w:divBdr>
            <w:top w:val="none" w:sz="0" w:space="0" w:color="auto"/>
            <w:left w:val="none" w:sz="0" w:space="0" w:color="auto"/>
            <w:bottom w:val="none" w:sz="0" w:space="0" w:color="auto"/>
            <w:right w:val="none" w:sz="0" w:space="0" w:color="auto"/>
          </w:divBdr>
        </w:div>
        <w:div w:id="1348828693">
          <w:marLeft w:val="1166"/>
          <w:marRight w:val="0"/>
          <w:marTop w:val="110"/>
          <w:marBottom w:val="0"/>
          <w:divBdr>
            <w:top w:val="none" w:sz="0" w:space="0" w:color="auto"/>
            <w:left w:val="none" w:sz="0" w:space="0" w:color="auto"/>
            <w:bottom w:val="none" w:sz="0" w:space="0" w:color="auto"/>
            <w:right w:val="none" w:sz="0" w:space="0" w:color="auto"/>
          </w:divBdr>
        </w:div>
        <w:div w:id="1781604519">
          <w:marLeft w:val="1800"/>
          <w:marRight w:val="0"/>
          <w:marTop w:val="91"/>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51992075">
      <w:bodyDiv w:val="1"/>
      <w:marLeft w:val="0"/>
      <w:marRight w:val="0"/>
      <w:marTop w:val="0"/>
      <w:marBottom w:val="0"/>
      <w:divBdr>
        <w:top w:val="none" w:sz="0" w:space="0" w:color="auto"/>
        <w:left w:val="none" w:sz="0" w:space="0" w:color="auto"/>
        <w:bottom w:val="none" w:sz="0" w:space="0" w:color="auto"/>
        <w:right w:val="none" w:sz="0" w:space="0" w:color="auto"/>
      </w:divBdr>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69492614">
      <w:bodyDiv w:val="1"/>
      <w:marLeft w:val="0"/>
      <w:marRight w:val="0"/>
      <w:marTop w:val="0"/>
      <w:marBottom w:val="0"/>
      <w:divBdr>
        <w:top w:val="none" w:sz="0" w:space="0" w:color="auto"/>
        <w:left w:val="none" w:sz="0" w:space="0" w:color="auto"/>
        <w:bottom w:val="none" w:sz="0" w:space="0" w:color="auto"/>
        <w:right w:val="none" w:sz="0" w:space="0" w:color="auto"/>
      </w:divBdr>
      <w:divsChild>
        <w:div w:id="1240098711">
          <w:marLeft w:val="360"/>
          <w:marRight w:val="0"/>
          <w:marTop w:val="200"/>
          <w:marBottom w:val="18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4854833">
      <w:bodyDiv w:val="1"/>
      <w:marLeft w:val="0"/>
      <w:marRight w:val="0"/>
      <w:marTop w:val="0"/>
      <w:marBottom w:val="0"/>
      <w:divBdr>
        <w:top w:val="none" w:sz="0" w:space="0" w:color="auto"/>
        <w:left w:val="none" w:sz="0" w:space="0" w:color="auto"/>
        <w:bottom w:val="none" w:sz="0" w:space="0" w:color="auto"/>
        <w:right w:val="none" w:sz="0" w:space="0" w:color="auto"/>
      </w:divBdr>
      <w:divsChild>
        <w:div w:id="2113083386">
          <w:marLeft w:val="547"/>
          <w:marRight w:val="0"/>
          <w:marTop w:val="106"/>
          <w:marBottom w:val="0"/>
          <w:divBdr>
            <w:top w:val="none" w:sz="0" w:space="0" w:color="auto"/>
            <w:left w:val="none" w:sz="0" w:space="0" w:color="auto"/>
            <w:bottom w:val="none" w:sz="0" w:space="0" w:color="auto"/>
            <w:right w:val="none" w:sz="0" w:space="0" w:color="auto"/>
          </w:divBdr>
        </w:div>
        <w:div w:id="297994811">
          <w:marLeft w:val="1166"/>
          <w:marRight w:val="0"/>
          <w:marTop w:val="91"/>
          <w:marBottom w:val="0"/>
          <w:divBdr>
            <w:top w:val="none" w:sz="0" w:space="0" w:color="auto"/>
            <w:left w:val="none" w:sz="0" w:space="0" w:color="auto"/>
            <w:bottom w:val="none" w:sz="0" w:space="0" w:color="auto"/>
            <w:right w:val="none" w:sz="0" w:space="0" w:color="auto"/>
          </w:divBdr>
        </w:div>
        <w:div w:id="846554520">
          <w:marLeft w:val="1800"/>
          <w:marRight w:val="0"/>
          <w:marTop w:val="91"/>
          <w:marBottom w:val="0"/>
          <w:divBdr>
            <w:top w:val="none" w:sz="0" w:space="0" w:color="auto"/>
            <w:left w:val="none" w:sz="0" w:space="0" w:color="auto"/>
            <w:bottom w:val="none" w:sz="0" w:space="0" w:color="auto"/>
            <w:right w:val="none" w:sz="0" w:space="0" w:color="auto"/>
          </w:divBdr>
        </w:div>
        <w:div w:id="804204219">
          <w:marLeft w:val="1166"/>
          <w:marRight w:val="0"/>
          <w:marTop w:val="91"/>
          <w:marBottom w:val="0"/>
          <w:divBdr>
            <w:top w:val="none" w:sz="0" w:space="0" w:color="auto"/>
            <w:left w:val="none" w:sz="0" w:space="0" w:color="auto"/>
            <w:bottom w:val="none" w:sz="0" w:space="0" w:color="auto"/>
            <w:right w:val="none" w:sz="0" w:space="0" w:color="auto"/>
          </w:divBdr>
        </w:div>
        <w:div w:id="284241382">
          <w:marLeft w:val="1800"/>
          <w:marRight w:val="0"/>
          <w:marTop w:val="82"/>
          <w:marBottom w:val="0"/>
          <w:divBdr>
            <w:top w:val="none" w:sz="0" w:space="0" w:color="auto"/>
            <w:left w:val="none" w:sz="0" w:space="0" w:color="auto"/>
            <w:bottom w:val="none" w:sz="0" w:space="0" w:color="auto"/>
            <w:right w:val="none" w:sz="0" w:space="0" w:color="auto"/>
          </w:divBdr>
        </w:div>
        <w:div w:id="899902100">
          <w:marLeft w:val="547"/>
          <w:marRight w:val="0"/>
          <w:marTop w:val="106"/>
          <w:marBottom w:val="0"/>
          <w:divBdr>
            <w:top w:val="none" w:sz="0" w:space="0" w:color="auto"/>
            <w:left w:val="none" w:sz="0" w:space="0" w:color="auto"/>
            <w:bottom w:val="none" w:sz="0" w:space="0" w:color="auto"/>
            <w:right w:val="none" w:sz="0" w:space="0" w:color="auto"/>
          </w:divBdr>
        </w:div>
        <w:div w:id="906916199">
          <w:marLeft w:val="1166"/>
          <w:marRight w:val="0"/>
          <w:marTop w:val="91"/>
          <w:marBottom w:val="0"/>
          <w:divBdr>
            <w:top w:val="none" w:sz="0" w:space="0" w:color="auto"/>
            <w:left w:val="none" w:sz="0" w:space="0" w:color="auto"/>
            <w:bottom w:val="none" w:sz="0" w:space="0" w:color="auto"/>
            <w:right w:val="none" w:sz="0" w:space="0" w:color="auto"/>
          </w:divBdr>
        </w:div>
        <w:div w:id="1205170855">
          <w:marLeft w:val="1800"/>
          <w:marRight w:val="0"/>
          <w:marTop w:val="91"/>
          <w:marBottom w:val="0"/>
          <w:divBdr>
            <w:top w:val="none" w:sz="0" w:space="0" w:color="auto"/>
            <w:left w:val="none" w:sz="0" w:space="0" w:color="auto"/>
            <w:bottom w:val="none" w:sz="0" w:space="0" w:color="auto"/>
            <w:right w:val="none" w:sz="0" w:space="0" w:color="auto"/>
          </w:divBdr>
        </w:div>
        <w:div w:id="1350985232">
          <w:marLeft w:val="1166"/>
          <w:marRight w:val="0"/>
          <w:marTop w:val="91"/>
          <w:marBottom w:val="0"/>
          <w:divBdr>
            <w:top w:val="none" w:sz="0" w:space="0" w:color="auto"/>
            <w:left w:val="none" w:sz="0" w:space="0" w:color="auto"/>
            <w:bottom w:val="none" w:sz="0" w:space="0" w:color="auto"/>
            <w:right w:val="none" w:sz="0" w:space="0" w:color="auto"/>
          </w:divBdr>
        </w:div>
        <w:div w:id="655382679">
          <w:marLeft w:val="1800"/>
          <w:marRight w:val="0"/>
          <w:marTop w:val="91"/>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40407301">
      <w:bodyDiv w:val="1"/>
      <w:marLeft w:val="0"/>
      <w:marRight w:val="0"/>
      <w:marTop w:val="0"/>
      <w:marBottom w:val="0"/>
      <w:divBdr>
        <w:top w:val="none" w:sz="0" w:space="0" w:color="auto"/>
        <w:left w:val="none" w:sz="0" w:space="0" w:color="auto"/>
        <w:bottom w:val="none" w:sz="0" w:space="0" w:color="auto"/>
        <w:right w:val="none" w:sz="0" w:space="0" w:color="auto"/>
      </w:divBdr>
      <w:divsChild>
        <w:div w:id="956059837">
          <w:marLeft w:val="547"/>
          <w:marRight w:val="0"/>
          <w:marTop w:val="53"/>
          <w:marBottom w:val="0"/>
          <w:divBdr>
            <w:top w:val="none" w:sz="0" w:space="0" w:color="auto"/>
            <w:left w:val="none" w:sz="0" w:space="0" w:color="auto"/>
            <w:bottom w:val="none" w:sz="0" w:space="0" w:color="auto"/>
            <w:right w:val="none" w:sz="0" w:space="0" w:color="auto"/>
          </w:divBdr>
        </w:div>
        <w:div w:id="1476949502">
          <w:marLeft w:val="1166"/>
          <w:marRight w:val="0"/>
          <w:marTop w:val="48"/>
          <w:marBottom w:val="0"/>
          <w:divBdr>
            <w:top w:val="none" w:sz="0" w:space="0" w:color="auto"/>
            <w:left w:val="none" w:sz="0" w:space="0" w:color="auto"/>
            <w:bottom w:val="none" w:sz="0" w:space="0" w:color="auto"/>
            <w:right w:val="none" w:sz="0" w:space="0" w:color="auto"/>
          </w:divBdr>
        </w:div>
        <w:div w:id="1584220946">
          <w:marLeft w:val="1166"/>
          <w:marRight w:val="0"/>
          <w:marTop w:val="48"/>
          <w:marBottom w:val="0"/>
          <w:divBdr>
            <w:top w:val="none" w:sz="0" w:space="0" w:color="auto"/>
            <w:left w:val="none" w:sz="0" w:space="0" w:color="auto"/>
            <w:bottom w:val="none" w:sz="0" w:space="0" w:color="auto"/>
            <w:right w:val="none" w:sz="0" w:space="0" w:color="auto"/>
          </w:divBdr>
        </w:div>
        <w:div w:id="604265752">
          <w:marLeft w:val="1166"/>
          <w:marRight w:val="0"/>
          <w:marTop w:val="48"/>
          <w:marBottom w:val="0"/>
          <w:divBdr>
            <w:top w:val="none" w:sz="0" w:space="0" w:color="auto"/>
            <w:left w:val="none" w:sz="0" w:space="0" w:color="auto"/>
            <w:bottom w:val="none" w:sz="0" w:space="0" w:color="auto"/>
            <w:right w:val="none" w:sz="0" w:space="0" w:color="auto"/>
          </w:divBdr>
        </w:div>
        <w:div w:id="1336151975">
          <w:marLeft w:val="1800"/>
          <w:marRight w:val="0"/>
          <w:marTop w:val="53"/>
          <w:marBottom w:val="0"/>
          <w:divBdr>
            <w:top w:val="none" w:sz="0" w:space="0" w:color="auto"/>
            <w:left w:val="none" w:sz="0" w:space="0" w:color="auto"/>
            <w:bottom w:val="none" w:sz="0" w:space="0" w:color="auto"/>
            <w:right w:val="none" w:sz="0" w:space="0" w:color="auto"/>
          </w:divBdr>
        </w:div>
        <w:div w:id="1622302882">
          <w:marLeft w:val="2520"/>
          <w:marRight w:val="0"/>
          <w:marTop w:val="48"/>
          <w:marBottom w:val="0"/>
          <w:divBdr>
            <w:top w:val="none" w:sz="0" w:space="0" w:color="auto"/>
            <w:left w:val="none" w:sz="0" w:space="0" w:color="auto"/>
            <w:bottom w:val="none" w:sz="0" w:space="0" w:color="auto"/>
            <w:right w:val="none" w:sz="0" w:space="0" w:color="auto"/>
          </w:divBdr>
        </w:div>
        <w:div w:id="1149979185">
          <w:marLeft w:val="2520"/>
          <w:marRight w:val="0"/>
          <w:marTop w:val="48"/>
          <w:marBottom w:val="0"/>
          <w:divBdr>
            <w:top w:val="none" w:sz="0" w:space="0" w:color="auto"/>
            <w:left w:val="none" w:sz="0" w:space="0" w:color="auto"/>
            <w:bottom w:val="none" w:sz="0" w:space="0" w:color="auto"/>
            <w:right w:val="none" w:sz="0" w:space="0" w:color="auto"/>
          </w:divBdr>
        </w:div>
        <w:div w:id="756749822">
          <w:marLeft w:val="2520"/>
          <w:marRight w:val="0"/>
          <w:marTop w:val="53"/>
          <w:marBottom w:val="0"/>
          <w:divBdr>
            <w:top w:val="none" w:sz="0" w:space="0" w:color="auto"/>
            <w:left w:val="none" w:sz="0" w:space="0" w:color="auto"/>
            <w:bottom w:val="none" w:sz="0" w:space="0" w:color="auto"/>
            <w:right w:val="none" w:sz="0" w:space="0" w:color="auto"/>
          </w:divBdr>
        </w:div>
        <w:div w:id="2082093780">
          <w:marLeft w:val="1800"/>
          <w:marRight w:val="0"/>
          <w:marTop w:val="53"/>
          <w:marBottom w:val="0"/>
          <w:divBdr>
            <w:top w:val="none" w:sz="0" w:space="0" w:color="auto"/>
            <w:left w:val="none" w:sz="0" w:space="0" w:color="auto"/>
            <w:bottom w:val="none" w:sz="0" w:space="0" w:color="auto"/>
            <w:right w:val="none" w:sz="0" w:space="0" w:color="auto"/>
          </w:divBdr>
        </w:div>
        <w:div w:id="631250329">
          <w:marLeft w:val="2520"/>
          <w:marRight w:val="0"/>
          <w:marTop w:val="53"/>
          <w:marBottom w:val="0"/>
          <w:divBdr>
            <w:top w:val="none" w:sz="0" w:space="0" w:color="auto"/>
            <w:left w:val="none" w:sz="0" w:space="0" w:color="auto"/>
            <w:bottom w:val="none" w:sz="0" w:space="0" w:color="auto"/>
            <w:right w:val="none" w:sz="0" w:space="0" w:color="auto"/>
          </w:divBdr>
        </w:div>
        <w:div w:id="6950044">
          <w:marLeft w:val="2520"/>
          <w:marRight w:val="0"/>
          <w:marTop w:val="53"/>
          <w:marBottom w:val="0"/>
          <w:divBdr>
            <w:top w:val="none" w:sz="0" w:space="0" w:color="auto"/>
            <w:left w:val="none" w:sz="0" w:space="0" w:color="auto"/>
            <w:bottom w:val="none" w:sz="0" w:space="0" w:color="auto"/>
            <w:right w:val="none" w:sz="0" w:space="0" w:color="auto"/>
          </w:divBdr>
        </w:div>
      </w:divsChild>
    </w:div>
    <w:div w:id="946936009">
      <w:bodyDiv w:val="1"/>
      <w:marLeft w:val="0"/>
      <w:marRight w:val="0"/>
      <w:marTop w:val="0"/>
      <w:marBottom w:val="0"/>
      <w:divBdr>
        <w:top w:val="none" w:sz="0" w:space="0" w:color="auto"/>
        <w:left w:val="none" w:sz="0" w:space="0" w:color="auto"/>
        <w:bottom w:val="none" w:sz="0" w:space="0" w:color="auto"/>
        <w:right w:val="none" w:sz="0" w:space="0" w:color="auto"/>
      </w:divBdr>
      <w:divsChild>
        <w:div w:id="1314220336">
          <w:marLeft w:val="1166"/>
          <w:marRight w:val="0"/>
          <w:marTop w:val="91"/>
          <w:marBottom w:val="0"/>
          <w:divBdr>
            <w:top w:val="none" w:sz="0" w:space="0" w:color="auto"/>
            <w:left w:val="none" w:sz="0" w:space="0" w:color="auto"/>
            <w:bottom w:val="none" w:sz="0" w:space="0" w:color="auto"/>
            <w:right w:val="none" w:sz="0" w:space="0" w:color="auto"/>
          </w:divBdr>
        </w:div>
        <w:div w:id="389965611">
          <w:marLeft w:val="1800"/>
          <w:marRight w:val="0"/>
          <w:marTop w:val="72"/>
          <w:marBottom w:val="0"/>
          <w:divBdr>
            <w:top w:val="none" w:sz="0" w:space="0" w:color="auto"/>
            <w:left w:val="none" w:sz="0" w:space="0" w:color="auto"/>
            <w:bottom w:val="none" w:sz="0" w:space="0" w:color="auto"/>
            <w:right w:val="none" w:sz="0" w:space="0" w:color="auto"/>
          </w:divBdr>
        </w:div>
        <w:div w:id="2003967804">
          <w:marLeft w:val="1800"/>
          <w:marRight w:val="0"/>
          <w:marTop w:val="72"/>
          <w:marBottom w:val="0"/>
          <w:divBdr>
            <w:top w:val="none" w:sz="0" w:space="0" w:color="auto"/>
            <w:left w:val="none" w:sz="0" w:space="0" w:color="auto"/>
            <w:bottom w:val="none" w:sz="0" w:space="0" w:color="auto"/>
            <w:right w:val="none" w:sz="0" w:space="0" w:color="auto"/>
          </w:divBdr>
        </w:div>
        <w:div w:id="906771295">
          <w:marLeft w:val="1800"/>
          <w:marRight w:val="0"/>
          <w:marTop w:val="72"/>
          <w:marBottom w:val="0"/>
          <w:divBdr>
            <w:top w:val="none" w:sz="0" w:space="0" w:color="auto"/>
            <w:left w:val="none" w:sz="0" w:space="0" w:color="auto"/>
            <w:bottom w:val="none" w:sz="0" w:space="0" w:color="auto"/>
            <w:right w:val="none" w:sz="0" w:space="0" w:color="auto"/>
          </w:divBdr>
        </w:div>
        <w:div w:id="1545672110">
          <w:marLeft w:val="1800"/>
          <w:marRight w:val="0"/>
          <w:marTop w:val="72"/>
          <w:marBottom w:val="0"/>
          <w:divBdr>
            <w:top w:val="none" w:sz="0" w:space="0" w:color="auto"/>
            <w:left w:val="none" w:sz="0" w:space="0" w:color="auto"/>
            <w:bottom w:val="none" w:sz="0" w:space="0" w:color="auto"/>
            <w:right w:val="none" w:sz="0" w:space="0" w:color="auto"/>
          </w:divBdr>
        </w:div>
        <w:div w:id="2116752699">
          <w:marLeft w:val="1800"/>
          <w:marRight w:val="0"/>
          <w:marTop w:val="72"/>
          <w:marBottom w:val="0"/>
          <w:divBdr>
            <w:top w:val="none" w:sz="0" w:space="0" w:color="auto"/>
            <w:left w:val="none" w:sz="0" w:space="0" w:color="auto"/>
            <w:bottom w:val="none" w:sz="0" w:space="0" w:color="auto"/>
            <w:right w:val="none" w:sz="0" w:space="0" w:color="auto"/>
          </w:divBdr>
        </w:div>
        <w:div w:id="1736010458">
          <w:marLeft w:val="1800"/>
          <w:marRight w:val="0"/>
          <w:marTop w:val="72"/>
          <w:marBottom w:val="0"/>
          <w:divBdr>
            <w:top w:val="none" w:sz="0" w:space="0" w:color="auto"/>
            <w:left w:val="none" w:sz="0" w:space="0" w:color="auto"/>
            <w:bottom w:val="none" w:sz="0" w:space="0" w:color="auto"/>
            <w:right w:val="none" w:sz="0" w:space="0" w:color="auto"/>
          </w:divBdr>
        </w:div>
        <w:div w:id="545028365">
          <w:marLeft w:val="1166"/>
          <w:marRight w:val="0"/>
          <w:marTop w:val="91"/>
          <w:marBottom w:val="0"/>
          <w:divBdr>
            <w:top w:val="none" w:sz="0" w:space="0" w:color="auto"/>
            <w:left w:val="none" w:sz="0" w:space="0" w:color="auto"/>
            <w:bottom w:val="none" w:sz="0" w:space="0" w:color="auto"/>
            <w:right w:val="none" w:sz="0" w:space="0" w:color="auto"/>
          </w:divBdr>
        </w:div>
        <w:div w:id="736711484">
          <w:marLeft w:val="1800"/>
          <w:marRight w:val="0"/>
          <w:marTop w:val="72"/>
          <w:marBottom w:val="0"/>
          <w:divBdr>
            <w:top w:val="none" w:sz="0" w:space="0" w:color="auto"/>
            <w:left w:val="none" w:sz="0" w:space="0" w:color="auto"/>
            <w:bottom w:val="none" w:sz="0" w:space="0" w:color="auto"/>
            <w:right w:val="none" w:sz="0" w:space="0" w:color="auto"/>
          </w:divBdr>
        </w:div>
        <w:div w:id="469322223">
          <w:marLeft w:val="1800"/>
          <w:marRight w:val="0"/>
          <w:marTop w:val="72"/>
          <w:marBottom w:val="0"/>
          <w:divBdr>
            <w:top w:val="none" w:sz="0" w:space="0" w:color="auto"/>
            <w:left w:val="none" w:sz="0" w:space="0" w:color="auto"/>
            <w:bottom w:val="none" w:sz="0" w:space="0" w:color="auto"/>
            <w:right w:val="none" w:sz="0" w:space="0" w:color="auto"/>
          </w:divBdr>
        </w:div>
        <w:div w:id="2009482401">
          <w:marLeft w:val="1800"/>
          <w:marRight w:val="0"/>
          <w:marTop w:val="72"/>
          <w:marBottom w:val="0"/>
          <w:divBdr>
            <w:top w:val="none" w:sz="0" w:space="0" w:color="auto"/>
            <w:left w:val="none" w:sz="0" w:space="0" w:color="auto"/>
            <w:bottom w:val="none" w:sz="0" w:space="0" w:color="auto"/>
            <w:right w:val="none" w:sz="0" w:space="0" w:color="auto"/>
          </w:divBdr>
        </w:div>
        <w:div w:id="1063718097">
          <w:marLeft w:val="1800"/>
          <w:marRight w:val="0"/>
          <w:marTop w:val="72"/>
          <w:marBottom w:val="0"/>
          <w:divBdr>
            <w:top w:val="none" w:sz="0" w:space="0" w:color="auto"/>
            <w:left w:val="none" w:sz="0" w:space="0" w:color="auto"/>
            <w:bottom w:val="none" w:sz="0" w:space="0" w:color="auto"/>
            <w:right w:val="none" w:sz="0" w:space="0" w:color="auto"/>
          </w:divBdr>
        </w:div>
      </w:divsChild>
    </w:div>
    <w:div w:id="947128476">
      <w:bodyDiv w:val="1"/>
      <w:marLeft w:val="0"/>
      <w:marRight w:val="0"/>
      <w:marTop w:val="0"/>
      <w:marBottom w:val="0"/>
      <w:divBdr>
        <w:top w:val="none" w:sz="0" w:space="0" w:color="auto"/>
        <w:left w:val="none" w:sz="0" w:space="0" w:color="auto"/>
        <w:bottom w:val="none" w:sz="0" w:space="0" w:color="auto"/>
        <w:right w:val="none" w:sz="0" w:space="0" w:color="auto"/>
      </w:divBdr>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87441813">
      <w:bodyDiv w:val="1"/>
      <w:marLeft w:val="0"/>
      <w:marRight w:val="0"/>
      <w:marTop w:val="0"/>
      <w:marBottom w:val="0"/>
      <w:divBdr>
        <w:top w:val="none" w:sz="0" w:space="0" w:color="auto"/>
        <w:left w:val="none" w:sz="0" w:space="0" w:color="auto"/>
        <w:bottom w:val="none" w:sz="0" w:space="0" w:color="auto"/>
        <w:right w:val="none" w:sz="0" w:space="0" w:color="auto"/>
      </w:divBdr>
      <w:divsChild>
        <w:div w:id="789665008">
          <w:marLeft w:val="547"/>
          <w:marRight w:val="0"/>
          <w:marTop w:val="96"/>
          <w:marBottom w:val="0"/>
          <w:divBdr>
            <w:top w:val="none" w:sz="0" w:space="0" w:color="auto"/>
            <w:left w:val="none" w:sz="0" w:space="0" w:color="auto"/>
            <w:bottom w:val="none" w:sz="0" w:space="0" w:color="auto"/>
            <w:right w:val="none" w:sz="0" w:space="0" w:color="auto"/>
          </w:divBdr>
        </w:div>
        <w:div w:id="589508405">
          <w:marLeft w:val="1166"/>
          <w:marRight w:val="0"/>
          <w:marTop w:val="82"/>
          <w:marBottom w:val="0"/>
          <w:divBdr>
            <w:top w:val="none" w:sz="0" w:space="0" w:color="auto"/>
            <w:left w:val="none" w:sz="0" w:space="0" w:color="auto"/>
            <w:bottom w:val="none" w:sz="0" w:space="0" w:color="auto"/>
            <w:right w:val="none" w:sz="0" w:space="0" w:color="auto"/>
          </w:divBdr>
        </w:div>
        <w:div w:id="2092963243">
          <w:marLeft w:val="1800"/>
          <w:marRight w:val="0"/>
          <w:marTop w:val="82"/>
          <w:marBottom w:val="0"/>
          <w:divBdr>
            <w:top w:val="none" w:sz="0" w:space="0" w:color="auto"/>
            <w:left w:val="none" w:sz="0" w:space="0" w:color="auto"/>
            <w:bottom w:val="none" w:sz="0" w:space="0" w:color="auto"/>
            <w:right w:val="none" w:sz="0" w:space="0" w:color="auto"/>
          </w:divBdr>
        </w:div>
        <w:div w:id="1762994880">
          <w:marLeft w:val="547"/>
          <w:marRight w:val="0"/>
          <w:marTop w:val="96"/>
          <w:marBottom w:val="0"/>
          <w:divBdr>
            <w:top w:val="none" w:sz="0" w:space="0" w:color="auto"/>
            <w:left w:val="none" w:sz="0" w:space="0" w:color="auto"/>
            <w:bottom w:val="none" w:sz="0" w:space="0" w:color="auto"/>
            <w:right w:val="none" w:sz="0" w:space="0" w:color="auto"/>
          </w:divBdr>
        </w:div>
        <w:div w:id="1678115805">
          <w:marLeft w:val="1166"/>
          <w:marRight w:val="0"/>
          <w:marTop w:val="82"/>
          <w:marBottom w:val="0"/>
          <w:divBdr>
            <w:top w:val="none" w:sz="0" w:space="0" w:color="auto"/>
            <w:left w:val="none" w:sz="0" w:space="0" w:color="auto"/>
            <w:bottom w:val="none" w:sz="0" w:space="0" w:color="auto"/>
            <w:right w:val="none" w:sz="0" w:space="0" w:color="auto"/>
          </w:divBdr>
        </w:div>
        <w:div w:id="1402290553">
          <w:marLeft w:val="1800"/>
          <w:marRight w:val="0"/>
          <w:marTop w:val="67"/>
          <w:marBottom w:val="0"/>
          <w:divBdr>
            <w:top w:val="none" w:sz="0" w:space="0" w:color="auto"/>
            <w:left w:val="none" w:sz="0" w:space="0" w:color="auto"/>
            <w:bottom w:val="none" w:sz="0" w:space="0" w:color="auto"/>
            <w:right w:val="none" w:sz="0" w:space="0" w:color="auto"/>
          </w:divBdr>
        </w:div>
        <w:div w:id="897133086">
          <w:marLeft w:val="2520"/>
          <w:marRight w:val="0"/>
          <w:marTop w:val="82"/>
          <w:marBottom w:val="0"/>
          <w:divBdr>
            <w:top w:val="none" w:sz="0" w:space="0" w:color="auto"/>
            <w:left w:val="none" w:sz="0" w:space="0" w:color="auto"/>
            <w:bottom w:val="none" w:sz="0" w:space="0" w:color="auto"/>
            <w:right w:val="none" w:sz="0" w:space="0" w:color="auto"/>
          </w:divBdr>
        </w:div>
        <w:div w:id="1472478733">
          <w:marLeft w:val="3240"/>
          <w:marRight w:val="0"/>
          <w:marTop w:val="82"/>
          <w:marBottom w:val="0"/>
          <w:divBdr>
            <w:top w:val="none" w:sz="0" w:space="0" w:color="auto"/>
            <w:left w:val="none" w:sz="0" w:space="0" w:color="auto"/>
            <w:bottom w:val="none" w:sz="0" w:space="0" w:color="auto"/>
            <w:right w:val="none" w:sz="0" w:space="0" w:color="auto"/>
          </w:divBdr>
        </w:div>
        <w:div w:id="1083843826">
          <w:marLeft w:val="3240"/>
          <w:marRight w:val="0"/>
          <w:marTop w:val="82"/>
          <w:marBottom w:val="0"/>
          <w:divBdr>
            <w:top w:val="none" w:sz="0" w:space="0" w:color="auto"/>
            <w:left w:val="none" w:sz="0" w:space="0" w:color="auto"/>
            <w:bottom w:val="none" w:sz="0" w:space="0" w:color="auto"/>
            <w:right w:val="none" w:sz="0" w:space="0" w:color="auto"/>
          </w:divBdr>
        </w:div>
        <w:div w:id="699627537">
          <w:marLeft w:val="3240"/>
          <w:marRight w:val="0"/>
          <w:marTop w:val="82"/>
          <w:marBottom w:val="0"/>
          <w:divBdr>
            <w:top w:val="none" w:sz="0" w:space="0" w:color="auto"/>
            <w:left w:val="none" w:sz="0" w:space="0" w:color="auto"/>
            <w:bottom w:val="none" w:sz="0" w:space="0" w:color="auto"/>
            <w:right w:val="none" w:sz="0" w:space="0" w:color="auto"/>
          </w:divBdr>
        </w:div>
        <w:div w:id="183134504">
          <w:marLeft w:val="3240"/>
          <w:marRight w:val="0"/>
          <w:marTop w:val="82"/>
          <w:marBottom w:val="0"/>
          <w:divBdr>
            <w:top w:val="none" w:sz="0" w:space="0" w:color="auto"/>
            <w:left w:val="none" w:sz="0" w:space="0" w:color="auto"/>
            <w:bottom w:val="none" w:sz="0" w:space="0" w:color="auto"/>
            <w:right w:val="none" w:sz="0" w:space="0" w:color="auto"/>
          </w:divBdr>
        </w:div>
        <w:div w:id="1310743615">
          <w:marLeft w:val="3240"/>
          <w:marRight w:val="0"/>
          <w:marTop w:val="82"/>
          <w:marBottom w:val="0"/>
          <w:divBdr>
            <w:top w:val="none" w:sz="0" w:space="0" w:color="auto"/>
            <w:left w:val="none" w:sz="0" w:space="0" w:color="auto"/>
            <w:bottom w:val="none" w:sz="0" w:space="0" w:color="auto"/>
            <w:right w:val="none" w:sz="0" w:space="0" w:color="auto"/>
          </w:divBdr>
        </w:div>
        <w:div w:id="664362722">
          <w:marLeft w:val="1800"/>
          <w:marRight w:val="0"/>
          <w:marTop w:val="67"/>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058478320">
      <w:bodyDiv w:val="1"/>
      <w:marLeft w:val="0"/>
      <w:marRight w:val="0"/>
      <w:marTop w:val="0"/>
      <w:marBottom w:val="0"/>
      <w:divBdr>
        <w:top w:val="none" w:sz="0" w:space="0" w:color="auto"/>
        <w:left w:val="none" w:sz="0" w:space="0" w:color="auto"/>
        <w:bottom w:val="none" w:sz="0" w:space="0" w:color="auto"/>
        <w:right w:val="none" w:sz="0" w:space="0" w:color="auto"/>
      </w:divBdr>
      <w:divsChild>
        <w:div w:id="918951794">
          <w:marLeft w:val="1166"/>
          <w:marRight w:val="0"/>
          <w:marTop w:val="96"/>
          <w:marBottom w:val="0"/>
          <w:divBdr>
            <w:top w:val="none" w:sz="0" w:space="0" w:color="auto"/>
            <w:left w:val="none" w:sz="0" w:space="0" w:color="auto"/>
            <w:bottom w:val="none" w:sz="0" w:space="0" w:color="auto"/>
            <w:right w:val="none" w:sz="0" w:space="0" w:color="auto"/>
          </w:divBdr>
        </w:div>
        <w:div w:id="583490341">
          <w:marLeft w:val="1800"/>
          <w:marRight w:val="0"/>
          <w:marTop w:val="77"/>
          <w:marBottom w:val="0"/>
          <w:divBdr>
            <w:top w:val="none" w:sz="0" w:space="0" w:color="auto"/>
            <w:left w:val="none" w:sz="0" w:space="0" w:color="auto"/>
            <w:bottom w:val="none" w:sz="0" w:space="0" w:color="auto"/>
            <w:right w:val="none" w:sz="0" w:space="0" w:color="auto"/>
          </w:divBdr>
        </w:div>
        <w:div w:id="1888449653">
          <w:marLeft w:val="1800"/>
          <w:marRight w:val="0"/>
          <w:marTop w:val="77"/>
          <w:marBottom w:val="0"/>
          <w:divBdr>
            <w:top w:val="none" w:sz="0" w:space="0" w:color="auto"/>
            <w:left w:val="none" w:sz="0" w:space="0" w:color="auto"/>
            <w:bottom w:val="none" w:sz="0" w:space="0" w:color="auto"/>
            <w:right w:val="none" w:sz="0" w:space="0" w:color="auto"/>
          </w:divBdr>
        </w:div>
        <w:div w:id="1328438508">
          <w:marLeft w:val="1800"/>
          <w:marRight w:val="0"/>
          <w:marTop w:val="77"/>
          <w:marBottom w:val="0"/>
          <w:divBdr>
            <w:top w:val="none" w:sz="0" w:space="0" w:color="auto"/>
            <w:left w:val="none" w:sz="0" w:space="0" w:color="auto"/>
            <w:bottom w:val="none" w:sz="0" w:space="0" w:color="auto"/>
            <w:right w:val="none" w:sz="0" w:space="0" w:color="auto"/>
          </w:divBdr>
        </w:div>
        <w:div w:id="866674800">
          <w:marLeft w:val="1800"/>
          <w:marRight w:val="0"/>
          <w:marTop w:val="77"/>
          <w:marBottom w:val="0"/>
          <w:divBdr>
            <w:top w:val="none" w:sz="0" w:space="0" w:color="auto"/>
            <w:left w:val="none" w:sz="0" w:space="0" w:color="auto"/>
            <w:bottom w:val="none" w:sz="0" w:space="0" w:color="auto"/>
            <w:right w:val="none" w:sz="0" w:space="0" w:color="auto"/>
          </w:divBdr>
        </w:div>
      </w:divsChild>
    </w:div>
    <w:div w:id="1127814985">
      <w:bodyDiv w:val="1"/>
      <w:marLeft w:val="0"/>
      <w:marRight w:val="0"/>
      <w:marTop w:val="0"/>
      <w:marBottom w:val="0"/>
      <w:divBdr>
        <w:top w:val="none" w:sz="0" w:space="0" w:color="auto"/>
        <w:left w:val="none" w:sz="0" w:space="0" w:color="auto"/>
        <w:bottom w:val="none" w:sz="0" w:space="0" w:color="auto"/>
        <w:right w:val="none" w:sz="0" w:space="0" w:color="auto"/>
      </w:divBdr>
      <w:divsChild>
        <w:div w:id="1132139088">
          <w:marLeft w:val="360"/>
          <w:marRight w:val="0"/>
          <w:marTop w:val="200"/>
          <w:marBottom w:val="0"/>
          <w:divBdr>
            <w:top w:val="none" w:sz="0" w:space="0" w:color="auto"/>
            <w:left w:val="none" w:sz="0" w:space="0" w:color="auto"/>
            <w:bottom w:val="none" w:sz="0" w:space="0" w:color="auto"/>
            <w:right w:val="none" w:sz="0" w:space="0" w:color="auto"/>
          </w:divBdr>
        </w:div>
        <w:div w:id="1338966599">
          <w:marLeft w:val="1080"/>
          <w:marRight w:val="0"/>
          <w:marTop w:val="100"/>
          <w:marBottom w:val="0"/>
          <w:divBdr>
            <w:top w:val="none" w:sz="0" w:space="0" w:color="auto"/>
            <w:left w:val="none" w:sz="0" w:space="0" w:color="auto"/>
            <w:bottom w:val="none" w:sz="0" w:space="0" w:color="auto"/>
            <w:right w:val="none" w:sz="0" w:space="0" w:color="auto"/>
          </w:divBdr>
        </w:div>
        <w:div w:id="803229483">
          <w:marLeft w:val="1080"/>
          <w:marRight w:val="0"/>
          <w:marTop w:val="100"/>
          <w:marBottom w:val="0"/>
          <w:divBdr>
            <w:top w:val="none" w:sz="0" w:space="0" w:color="auto"/>
            <w:left w:val="none" w:sz="0" w:space="0" w:color="auto"/>
            <w:bottom w:val="none" w:sz="0" w:space="0" w:color="auto"/>
            <w:right w:val="none" w:sz="0" w:space="0" w:color="auto"/>
          </w:divBdr>
        </w:div>
        <w:div w:id="117113901">
          <w:marLeft w:val="1080"/>
          <w:marRight w:val="0"/>
          <w:marTop w:val="100"/>
          <w:marBottom w:val="0"/>
          <w:divBdr>
            <w:top w:val="none" w:sz="0" w:space="0" w:color="auto"/>
            <w:left w:val="none" w:sz="0" w:space="0" w:color="auto"/>
            <w:bottom w:val="none" w:sz="0" w:space="0" w:color="auto"/>
            <w:right w:val="none" w:sz="0" w:space="0" w:color="auto"/>
          </w:divBdr>
        </w:div>
      </w:divsChild>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189371401">
      <w:bodyDiv w:val="1"/>
      <w:marLeft w:val="0"/>
      <w:marRight w:val="0"/>
      <w:marTop w:val="0"/>
      <w:marBottom w:val="0"/>
      <w:divBdr>
        <w:top w:val="none" w:sz="0" w:space="0" w:color="auto"/>
        <w:left w:val="none" w:sz="0" w:space="0" w:color="auto"/>
        <w:bottom w:val="none" w:sz="0" w:space="0" w:color="auto"/>
        <w:right w:val="none" w:sz="0" w:space="0" w:color="auto"/>
      </w:divBdr>
      <w:divsChild>
        <w:div w:id="778835983">
          <w:marLeft w:val="547"/>
          <w:marRight w:val="0"/>
          <w:marTop w:val="96"/>
          <w:marBottom w:val="0"/>
          <w:divBdr>
            <w:top w:val="none" w:sz="0" w:space="0" w:color="auto"/>
            <w:left w:val="none" w:sz="0" w:space="0" w:color="auto"/>
            <w:bottom w:val="none" w:sz="0" w:space="0" w:color="auto"/>
            <w:right w:val="none" w:sz="0" w:space="0" w:color="auto"/>
          </w:divBdr>
        </w:div>
        <w:div w:id="506671765">
          <w:marLeft w:val="1166"/>
          <w:marRight w:val="0"/>
          <w:marTop w:val="96"/>
          <w:marBottom w:val="0"/>
          <w:divBdr>
            <w:top w:val="none" w:sz="0" w:space="0" w:color="auto"/>
            <w:left w:val="none" w:sz="0" w:space="0" w:color="auto"/>
            <w:bottom w:val="none" w:sz="0" w:space="0" w:color="auto"/>
            <w:right w:val="none" w:sz="0" w:space="0" w:color="auto"/>
          </w:divBdr>
        </w:div>
        <w:div w:id="1276257713">
          <w:marLeft w:val="1800"/>
          <w:marRight w:val="0"/>
          <w:marTop w:val="82"/>
          <w:marBottom w:val="0"/>
          <w:divBdr>
            <w:top w:val="none" w:sz="0" w:space="0" w:color="auto"/>
            <w:left w:val="none" w:sz="0" w:space="0" w:color="auto"/>
            <w:bottom w:val="none" w:sz="0" w:space="0" w:color="auto"/>
            <w:right w:val="none" w:sz="0" w:space="0" w:color="auto"/>
          </w:divBdr>
        </w:div>
        <w:div w:id="296953888">
          <w:marLeft w:val="1800"/>
          <w:marRight w:val="0"/>
          <w:marTop w:val="82"/>
          <w:marBottom w:val="0"/>
          <w:divBdr>
            <w:top w:val="none" w:sz="0" w:space="0" w:color="auto"/>
            <w:left w:val="none" w:sz="0" w:space="0" w:color="auto"/>
            <w:bottom w:val="none" w:sz="0" w:space="0" w:color="auto"/>
            <w:right w:val="none" w:sz="0" w:space="0" w:color="auto"/>
          </w:divBdr>
        </w:div>
        <w:div w:id="459882264">
          <w:marLeft w:val="1166"/>
          <w:marRight w:val="0"/>
          <w:marTop w:val="96"/>
          <w:marBottom w:val="0"/>
          <w:divBdr>
            <w:top w:val="none" w:sz="0" w:space="0" w:color="auto"/>
            <w:left w:val="none" w:sz="0" w:space="0" w:color="auto"/>
            <w:bottom w:val="none" w:sz="0" w:space="0" w:color="auto"/>
            <w:right w:val="none" w:sz="0" w:space="0" w:color="auto"/>
          </w:divBdr>
        </w:div>
        <w:div w:id="201404707">
          <w:marLeft w:val="1800"/>
          <w:marRight w:val="0"/>
          <w:marTop w:val="82"/>
          <w:marBottom w:val="0"/>
          <w:divBdr>
            <w:top w:val="none" w:sz="0" w:space="0" w:color="auto"/>
            <w:left w:val="none" w:sz="0" w:space="0" w:color="auto"/>
            <w:bottom w:val="none" w:sz="0" w:space="0" w:color="auto"/>
            <w:right w:val="none" w:sz="0" w:space="0" w:color="auto"/>
          </w:divBdr>
        </w:div>
        <w:div w:id="67582142">
          <w:marLeft w:val="1800"/>
          <w:marRight w:val="0"/>
          <w:marTop w:val="82"/>
          <w:marBottom w:val="0"/>
          <w:divBdr>
            <w:top w:val="none" w:sz="0" w:space="0" w:color="auto"/>
            <w:left w:val="none" w:sz="0" w:space="0" w:color="auto"/>
            <w:bottom w:val="none" w:sz="0" w:space="0" w:color="auto"/>
            <w:right w:val="none" w:sz="0" w:space="0" w:color="auto"/>
          </w:divBdr>
        </w:div>
        <w:div w:id="1914654519">
          <w:marLeft w:val="1166"/>
          <w:marRight w:val="0"/>
          <w:marTop w:val="96"/>
          <w:marBottom w:val="0"/>
          <w:divBdr>
            <w:top w:val="none" w:sz="0" w:space="0" w:color="auto"/>
            <w:left w:val="none" w:sz="0" w:space="0" w:color="auto"/>
            <w:bottom w:val="none" w:sz="0" w:space="0" w:color="auto"/>
            <w:right w:val="none" w:sz="0" w:space="0" w:color="auto"/>
          </w:divBdr>
        </w:div>
        <w:div w:id="1510557906">
          <w:marLeft w:val="1800"/>
          <w:marRight w:val="0"/>
          <w:marTop w:val="82"/>
          <w:marBottom w:val="0"/>
          <w:divBdr>
            <w:top w:val="none" w:sz="0" w:space="0" w:color="auto"/>
            <w:left w:val="none" w:sz="0" w:space="0" w:color="auto"/>
            <w:bottom w:val="none" w:sz="0" w:space="0" w:color="auto"/>
            <w:right w:val="none" w:sz="0" w:space="0" w:color="auto"/>
          </w:divBdr>
        </w:div>
        <w:div w:id="1236237728">
          <w:marLeft w:val="1166"/>
          <w:marRight w:val="0"/>
          <w:marTop w:val="96"/>
          <w:marBottom w:val="0"/>
          <w:divBdr>
            <w:top w:val="none" w:sz="0" w:space="0" w:color="auto"/>
            <w:left w:val="none" w:sz="0" w:space="0" w:color="auto"/>
            <w:bottom w:val="none" w:sz="0" w:space="0" w:color="auto"/>
            <w:right w:val="none" w:sz="0" w:space="0" w:color="auto"/>
          </w:divBdr>
        </w:div>
        <w:div w:id="891649064">
          <w:marLeft w:val="1800"/>
          <w:marRight w:val="0"/>
          <w:marTop w:val="82"/>
          <w:marBottom w:val="0"/>
          <w:divBdr>
            <w:top w:val="none" w:sz="0" w:space="0" w:color="auto"/>
            <w:left w:val="none" w:sz="0" w:space="0" w:color="auto"/>
            <w:bottom w:val="none" w:sz="0" w:space="0" w:color="auto"/>
            <w:right w:val="none" w:sz="0" w:space="0" w:color="auto"/>
          </w:divBdr>
        </w:div>
      </w:divsChild>
    </w:div>
    <w:div w:id="1249971797">
      <w:bodyDiv w:val="1"/>
      <w:marLeft w:val="0"/>
      <w:marRight w:val="0"/>
      <w:marTop w:val="0"/>
      <w:marBottom w:val="0"/>
      <w:divBdr>
        <w:top w:val="none" w:sz="0" w:space="0" w:color="auto"/>
        <w:left w:val="none" w:sz="0" w:space="0" w:color="auto"/>
        <w:bottom w:val="none" w:sz="0" w:space="0" w:color="auto"/>
        <w:right w:val="none" w:sz="0" w:space="0" w:color="auto"/>
      </w:divBdr>
      <w:divsChild>
        <w:div w:id="2074037009">
          <w:marLeft w:val="360"/>
          <w:marRight w:val="0"/>
          <w:marTop w:val="200"/>
          <w:marBottom w:val="180"/>
          <w:divBdr>
            <w:top w:val="none" w:sz="0" w:space="0" w:color="auto"/>
            <w:left w:val="none" w:sz="0" w:space="0" w:color="auto"/>
            <w:bottom w:val="none" w:sz="0" w:space="0" w:color="auto"/>
            <w:right w:val="none" w:sz="0" w:space="0" w:color="auto"/>
          </w:divBdr>
        </w:div>
        <w:div w:id="102070628">
          <w:marLeft w:val="1080"/>
          <w:marRight w:val="0"/>
          <w:marTop w:val="100"/>
          <w:marBottom w:val="180"/>
          <w:divBdr>
            <w:top w:val="none" w:sz="0" w:space="0" w:color="auto"/>
            <w:left w:val="none" w:sz="0" w:space="0" w:color="auto"/>
            <w:bottom w:val="none" w:sz="0" w:space="0" w:color="auto"/>
            <w:right w:val="none" w:sz="0" w:space="0" w:color="auto"/>
          </w:divBdr>
        </w:div>
        <w:div w:id="445388140">
          <w:marLeft w:val="1080"/>
          <w:marRight w:val="0"/>
          <w:marTop w:val="100"/>
          <w:marBottom w:val="180"/>
          <w:divBdr>
            <w:top w:val="none" w:sz="0" w:space="0" w:color="auto"/>
            <w:left w:val="none" w:sz="0" w:space="0" w:color="auto"/>
            <w:bottom w:val="none" w:sz="0" w:space="0" w:color="auto"/>
            <w:right w:val="none" w:sz="0" w:space="0" w:color="auto"/>
          </w:divBdr>
        </w:div>
        <w:div w:id="994843705">
          <w:marLeft w:val="360"/>
          <w:marRight w:val="0"/>
          <w:marTop w:val="200"/>
          <w:marBottom w:val="180"/>
          <w:divBdr>
            <w:top w:val="none" w:sz="0" w:space="0" w:color="auto"/>
            <w:left w:val="none" w:sz="0" w:space="0" w:color="auto"/>
            <w:bottom w:val="none" w:sz="0" w:space="0" w:color="auto"/>
            <w:right w:val="none" w:sz="0" w:space="0" w:color="auto"/>
          </w:divBdr>
        </w:div>
      </w:divsChild>
    </w:div>
    <w:div w:id="1253976520">
      <w:bodyDiv w:val="1"/>
      <w:marLeft w:val="0"/>
      <w:marRight w:val="0"/>
      <w:marTop w:val="0"/>
      <w:marBottom w:val="0"/>
      <w:divBdr>
        <w:top w:val="none" w:sz="0" w:space="0" w:color="auto"/>
        <w:left w:val="none" w:sz="0" w:space="0" w:color="auto"/>
        <w:bottom w:val="none" w:sz="0" w:space="0" w:color="auto"/>
        <w:right w:val="none" w:sz="0" w:space="0" w:color="auto"/>
      </w:divBdr>
      <w:divsChild>
        <w:div w:id="1118526406">
          <w:marLeft w:val="547"/>
          <w:marRight w:val="0"/>
          <w:marTop w:val="96"/>
          <w:marBottom w:val="0"/>
          <w:divBdr>
            <w:top w:val="none" w:sz="0" w:space="0" w:color="auto"/>
            <w:left w:val="none" w:sz="0" w:space="0" w:color="auto"/>
            <w:bottom w:val="none" w:sz="0" w:space="0" w:color="auto"/>
            <w:right w:val="none" w:sz="0" w:space="0" w:color="auto"/>
          </w:divBdr>
        </w:div>
        <w:div w:id="576281521">
          <w:marLeft w:val="1166"/>
          <w:marRight w:val="0"/>
          <w:marTop w:val="96"/>
          <w:marBottom w:val="0"/>
          <w:divBdr>
            <w:top w:val="none" w:sz="0" w:space="0" w:color="auto"/>
            <w:left w:val="none" w:sz="0" w:space="0" w:color="auto"/>
            <w:bottom w:val="none" w:sz="0" w:space="0" w:color="auto"/>
            <w:right w:val="none" w:sz="0" w:space="0" w:color="auto"/>
          </w:divBdr>
        </w:div>
        <w:div w:id="1553426662">
          <w:marLeft w:val="1800"/>
          <w:marRight w:val="0"/>
          <w:marTop w:val="77"/>
          <w:marBottom w:val="0"/>
          <w:divBdr>
            <w:top w:val="none" w:sz="0" w:space="0" w:color="auto"/>
            <w:left w:val="none" w:sz="0" w:space="0" w:color="auto"/>
            <w:bottom w:val="none" w:sz="0" w:space="0" w:color="auto"/>
            <w:right w:val="none" w:sz="0" w:space="0" w:color="auto"/>
          </w:divBdr>
        </w:div>
        <w:div w:id="492717017">
          <w:marLeft w:val="1166"/>
          <w:marRight w:val="0"/>
          <w:marTop w:val="96"/>
          <w:marBottom w:val="0"/>
          <w:divBdr>
            <w:top w:val="none" w:sz="0" w:space="0" w:color="auto"/>
            <w:left w:val="none" w:sz="0" w:space="0" w:color="auto"/>
            <w:bottom w:val="none" w:sz="0" w:space="0" w:color="auto"/>
            <w:right w:val="none" w:sz="0" w:space="0" w:color="auto"/>
          </w:divBdr>
        </w:div>
        <w:div w:id="1006594834">
          <w:marLeft w:val="1800"/>
          <w:marRight w:val="0"/>
          <w:marTop w:val="77"/>
          <w:marBottom w:val="0"/>
          <w:divBdr>
            <w:top w:val="none" w:sz="0" w:space="0" w:color="auto"/>
            <w:left w:val="none" w:sz="0" w:space="0" w:color="auto"/>
            <w:bottom w:val="none" w:sz="0" w:space="0" w:color="auto"/>
            <w:right w:val="none" w:sz="0" w:space="0" w:color="auto"/>
          </w:divBdr>
        </w:div>
        <w:div w:id="1137650565">
          <w:marLeft w:val="1166"/>
          <w:marRight w:val="0"/>
          <w:marTop w:val="96"/>
          <w:marBottom w:val="0"/>
          <w:divBdr>
            <w:top w:val="none" w:sz="0" w:space="0" w:color="auto"/>
            <w:left w:val="none" w:sz="0" w:space="0" w:color="auto"/>
            <w:bottom w:val="none" w:sz="0" w:space="0" w:color="auto"/>
            <w:right w:val="none" w:sz="0" w:space="0" w:color="auto"/>
          </w:divBdr>
        </w:div>
        <w:div w:id="93747418">
          <w:marLeft w:val="1800"/>
          <w:marRight w:val="0"/>
          <w:marTop w:val="77"/>
          <w:marBottom w:val="0"/>
          <w:divBdr>
            <w:top w:val="none" w:sz="0" w:space="0" w:color="auto"/>
            <w:left w:val="none" w:sz="0" w:space="0" w:color="auto"/>
            <w:bottom w:val="none" w:sz="0" w:space="0" w:color="auto"/>
            <w:right w:val="none" w:sz="0" w:space="0" w:color="auto"/>
          </w:divBdr>
        </w:div>
        <w:div w:id="552352622">
          <w:marLeft w:val="547"/>
          <w:marRight w:val="0"/>
          <w:marTop w:val="96"/>
          <w:marBottom w:val="0"/>
          <w:divBdr>
            <w:top w:val="none" w:sz="0" w:space="0" w:color="auto"/>
            <w:left w:val="none" w:sz="0" w:space="0" w:color="auto"/>
            <w:bottom w:val="none" w:sz="0" w:space="0" w:color="auto"/>
            <w:right w:val="none" w:sz="0" w:space="0" w:color="auto"/>
          </w:divBdr>
        </w:div>
        <w:div w:id="2129544455">
          <w:marLeft w:val="1166"/>
          <w:marRight w:val="0"/>
          <w:marTop w:val="96"/>
          <w:marBottom w:val="0"/>
          <w:divBdr>
            <w:top w:val="none" w:sz="0" w:space="0" w:color="auto"/>
            <w:left w:val="none" w:sz="0" w:space="0" w:color="auto"/>
            <w:bottom w:val="none" w:sz="0" w:space="0" w:color="auto"/>
            <w:right w:val="none" w:sz="0" w:space="0" w:color="auto"/>
          </w:divBdr>
        </w:div>
        <w:div w:id="124474027">
          <w:marLeft w:val="1800"/>
          <w:marRight w:val="0"/>
          <w:marTop w:val="77"/>
          <w:marBottom w:val="0"/>
          <w:divBdr>
            <w:top w:val="none" w:sz="0" w:space="0" w:color="auto"/>
            <w:left w:val="none" w:sz="0" w:space="0" w:color="auto"/>
            <w:bottom w:val="none" w:sz="0" w:space="0" w:color="auto"/>
            <w:right w:val="none" w:sz="0" w:space="0" w:color="auto"/>
          </w:divBdr>
        </w:div>
        <w:div w:id="1024358602">
          <w:marLeft w:val="1166"/>
          <w:marRight w:val="0"/>
          <w:marTop w:val="96"/>
          <w:marBottom w:val="0"/>
          <w:divBdr>
            <w:top w:val="none" w:sz="0" w:space="0" w:color="auto"/>
            <w:left w:val="none" w:sz="0" w:space="0" w:color="auto"/>
            <w:bottom w:val="none" w:sz="0" w:space="0" w:color="auto"/>
            <w:right w:val="none" w:sz="0" w:space="0" w:color="auto"/>
          </w:divBdr>
        </w:div>
        <w:div w:id="1602953431">
          <w:marLeft w:val="1800"/>
          <w:marRight w:val="0"/>
          <w:marTop w:val="77"/>
          <w:marBottom w:val="0"/>
          <w:divBdr>
            <w:top w:val="none" w:sz="0" w:space="0" w:color="auto"/>
            <w:left w:val="none" w:sz="0" w:space="0" w:color="auto"/>
            <w:bottom w:val="none" w:sz="0" w:space="0" w:color="auto"/>
            <w:right w:val="none" w:sz="0" w:space="0" w:color="auto"/>
          </w:divBdr>
        </w:div>
        <w:div w:id="1476793443">
          <w:marLeft w:val="1166"/>
          <w:marRight w:val="0"/>
          <w:marTop w:val="96"/>
          <w:marBottom w:val="0"/>
          <w:divBdr>
            <w:top w:val="none" w:sz="0" w:space="0" w:color="auto"/>
            <w:left w:val="none" w:sz="0" w:space="0" w:color="auto"/>
            <w:bottom w:val="none" w:sz="0" w:space="0" w:color="auto"/>
            <w:right w:val="none" w:sz="0" w:space="0" w:color="auto"/>
          </w:divBdr>
        </w:div>
        <w:div w:id="1590383177">
          <w:marLeft w:val="1800"/>
          <w:marRight w:val="0"/>
          <w:marTop w:val="77"/>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309166174">
      <w:bodyDiv w:val="1"/>
      <w:marLeft w:val="0"/>
      <w:marRight w:val="0"/>
      <w:marTop w:val="0"/>
      <w:marBottom w:val="0"/>
      <w:divBdr>
        <w:top w:val="none" w:sz="0" w:space="0" w:color="auto"/>
        <w:left w:val="none" w:sz="0" w:space="0" w:color="auto"/>
        <w:bottom w:val="none" w:sz="0" w:space="0" w:color="auto"/>
        <w:right w:val="none" w:sz="0" w:space="0" w:color="auto"/>
      </w:divBdr>
      <w:divsChild>
        <w:div w:id="122818972">
          <w:marLeft w:val="547"/>
          <w:marRight w:val="0"/>
          <w:marTop w:val="96"/>
          <w:marBottom w:val="0"/>
          <w:divBdr>
            <w:top w:val="none" w:sz="0" w:space="0" w:color="auto"/>
            <w:left w:val="none" w:sz="0" w:space="0" w:color="auto"/>
            <w:bottom w:val="none" w:sz="0" w:space="0" w:color="auto"/>
            <w:right w:val="none" w:sz="0" w:space="0" w:color="auto"/>
          </w:divBdr>
        </w:div>
        <w:div w:id="847601032">
          <w:marLeft w:val="1166"/>
          <w:marRight w:val="0"/>
          <w:marTop w:val="96"/>
          <w:marBottom w:val="0"/>
          <w:divBdr>
            <w:top w:val="none" w:sz="0" w:space="0" w:color="auto"/>
            <w:left w:val="none" w:sz="0" w:space="0" w:color="auto"/>
            <w:bottom w:val="none" w:sz="0" w:space="0" w:color="auto"/>
            <w:right w:val="none" w:sz="0" w:space="0" w:color="auto"/>
          </w:divBdr>
        </w:div>
        <w:div w:id="2085762619">
          <w:marLeft w:val="1800"/>
          <w:marRight w:val="0"/>
          <w:marTop w:val="77"/>
          <w:marBottom w:val="0"/>
          <w:divBdr>
            <w:top w:val="none" w:sz="0" w:space="0" w:color="auto"/>
            <w:left w:val="none" w:sz="0" w:space="0" w:color="auto"/>
            <w:bottom w:val="none" w:sz="0" w:space="0" w:color="auto"/>
            <w:right w:val="none" w:sz="0" w:space="0" w:color="auto"/>
          </w:divBdr>
        </w:div>
        <w:div w:id="1491942464">
          <w:marLeft w:val="1166"/>
          <w:marRight w:val="0"/>
          <w:marTop w:val="96"/>
          <w:marBottom w:val="0"/>
          <w:divBdr>
            <w:top w:val="none" w:sz="0" w:space="0" w:color="auto"/>
            <w:left w:val="none" w:sz="0" w:space="0" w:color="auto"/>
            <w:bottom w:val="none" w:sz="0" w:space="0" w:color="auto"/>
            <w:right w:val="none" w:sz="0" w:space="0" w:color="auto"/>
          </w:divBdr>
        </w:div>
        <w:div w:id="1186021942">
          <w:marLeft w:val="1800"/>
          <w:marRight w:val="0"/>
          <w:marTop w:val="77"/>
          <w:marBottom w:val="0"/>
          <w:divBdr>
            <w:top w:val="none" w:sz="0" w:space="0" w:color="auto"/>
            <w:left w:val="none" w:sz="0" w:space="0" w:color="auto"/>
            <w:bottom w:val="none" w:sz="0" w:space="0" w:color="auto"/>
            <w:right w:val="none" w:sz="0" w:space="0" w:color="auto"/>
          </w:divBdr>
        </w:div>
        <w:div w:id="489292686">
          <w:marLeft w:val="1166"/>
          <w:marRight w:val="0"/>
          <w:marTop w:val="96"/>
          <w:marBottom w:val="0"/>
          <w:divBdr>
            <w:top w:val="none" w:sz="0" w:space="0" w:color="auto"/>
            <w:left w:val="none" w:sz="0" w:space="0" w:color="auto"/>
            <w:bottom w:val="none" w:sz="0" w:space="0" w:color="auto"/>
            <w:right w:val="none" w:sz="0" w:space="0" w:color="auto"/>
          </w:divBdr>
        </w:div>
        <w:div w:id="879516893">
          <w:marLeft w:val="1800"/>
          <w:marRight w:val="0"/>
          <w:marTop w:val="77"/>
          <w:marBottom w:val="0"/>
          <w:divBdr>
            <w:top w:val="none" w:sz="0" w:space="0" w:color="auto"/>
            <w:left w:val="none" w:sz="0" w:space="0" w:color="auto"/>
            <w:bottom w:val="none" w:sz="0" w:space="0" w:color="auto"/>
            <w:right w:val="none" w:sz="0" w:space="0" w:color="auto"/>
          </w:divBdr>
        </w:div>
        <w:div w:id="350421491">
          <w:marLeft w:val="547"/>
          <w:marRight w:val="0"/>
          <w:marTop w:val="96"/>
          <w:marBottom w:val="0"/>
          <w:divBdr>
            <w:top w:val="none" w:sz="0" w:space="0" w:color="auto"/>
            <w:left w:val="none" w:sz="0" w:space="0" w:color="auto"/>
            <w:bottom w:val="none" w:sz="0" w:space="0" w:color="auto"/>
            <w:right w:val="none" w:sz="0" w:space="0" w:color="auto"/>
          </w:divBdr>
        </w:div>
        <w:div w:id="1666085024">
          <w:marLeft w:val="1166"/>
          <w:marRight w:val="0"/>
          <w:marTop w:val="96"/>
          <w:marBottom w:val="0"/>
          <w:divBdr>
            <w:top w:val="none" w:sz="0" w:space="0" w:color="auto"/>
            <w:left w:val="none" w:sz="0" w:space="0" w:color="auto"/>
            <w:bottom w:val="none" w:sz="0" w:space="0" w:color="auto"/>
            <w:right w:val="none" w:sz="0" w:space="0" w:color="auto"/>
          </w:divBdr>
        </w:div>
        <w:div w:id="1365596217">
          <w:marLeft w:val="1800"/>
          <w:marRight w:val="0"/>
          <w:marTop w:val="77"/>
          <w:marBottom w:val="0"/>
          <w:divBdr>
            <w:top w:val="none" w:sz="0" w:space="0" w:color="auto"/>
            <w:left w:val="none" w:sz="0" w:space="0" w:color="auto"/>
            <w:bottom w:val="none" w:sz="0" w:space="0" w:color="auto"/>
            <w:right w:val="none" w:sz="0" w:space="0" w:color="auto"/>
          </w:divBdr>
        </w:div>
        <w:div w:id="630675410">
          <w:marLeft w:val="1166"/>
          <w:marRight w:val="0"/>
          <w:marTop w:val="96"/>
          <w:marBottom w:val="0"/>
          <w:divBdr>
            <w:top w:val="none" w:sz="0" w:space="0" w:color="auto"/>
            <w:left w:val="none" w:sz="0" w:space="0" w:color="auto"/>
            <w:bottom w:val="none" w:sz="0" w:space="0" w:color="auto"/>
            <w:right w:val="none" w:sz="0" w:space="0" w:color="auto"/>
          </w:divBdr>
        </w:div>
        <w:div w:id="270672864">
          <w:marLeft w:val="1800"/>
          <w:marRight w:val="0"/>
          <w:marTop w:val="77"/>
          <w:marBottom w:val="0"/>
          <w:divBdr>
            <w:top w:val="none" w:sz="0" w:space="0" w:color="auto"/>
            <w:left w:val="none" w:sz="0" w:space="0" w:color="auto"/>
            <w:bottom w:val="none" w:sz="0" w:space="0" w:color="auto"/>
            <w:right w:val="none" w:sz="0" w:space="0" w:color="auto"/>
          </w:divBdr>
        </w:div>
      </w:divsChild>
    </w:div>
    <w:div w:id="1325164303">
      <w:bodyDiv w:val="1"/>
      <w:marLeft w:val="0"/>
      <w:marRight w:val="0"/>
      <w:marTop w:val="0"/>
      <w:marBottom w:val="0"/>
      <w:divBdr>
        <w:top w:val="none" w:sz="0" w:space="0" w:color="auto"/>
        <w:left w:val="none" w:sz="0" w:space="0" w:color="auto"/>
        <w:bottom w:val="none" w:sz="0" w:space="0" w:color="auto"/>
        <w:right w:val="none" w:sz="0" w:space="0" w:color="auto"/>
      </w:divBdr>
      <w:divsChild>
        <w:div w:id="346442128">
          <w:marLeft w:val="547"/>
          <w:marRight w:val="0"/>
          <w:marTop w:val="115"/>
          <w:marBottom w:val="0"/>
          <w:divBdr>
            <w:top w:val="none" w:sz="0" w:space="0" w:color="auto"/>
            <w:left w:val="none" w:sz="0" w:space="0" w:color="auto"/>
            <w:bottom w:val="none" w:sz="0" w:space="0" w:color="auto"/>
            <w:right w:val="none" w:sz="0" w:space="0" w:color="auto"/>
          </w:divBdr>
        </w:div>
        <w:div w:id="733359302">
          <w:marLeft w:val="1166"/>
          <w:marRight w:val="0"/>
          <w:marTop w:val="101"/>
          <w:marBottom w:val="0"/>
          <w:divBdr>
            <w:top w:val="none" w:sz="0" w:space="0" w:color="auto"/>
            <w:left w:val="none" w:sz="0" w:space="0" w:color="auto"/>
            <w:bottom w:val="none" w:sz="0" w:space="0" w:color="auto"/>
            <w:right w:val="none" w:sz="0" w:space="0" w:color="auto"/>
          </w:divBdr>
        </w:div>
        <w:div w:id="289291016">
          <w:marLeft w:val="1800"/>
          <w:marRight w:val="0"/>
          <w:marTop w:val="82"/>
          <w:marBottom w:val="0"/>
          <w:divBdr>
            <w:top w:val="none" w:sz="0" w:space="0" w:color="auto"/>
            <w:left w:val="none" w:sz="0" w:space="0" w:color="auto"/>
            <w:bottom w:val="none" w:sz="0" w:space="0" w:color="auto"/>
            <w:right w:val="none" w:sz="0" w:space="0" w:color="auto"/>
          </w:divBdr>
        </w:div>
        <w:div w:id="693456236">
          <w:marLeft w:val="2520"/>
          <w:marRight w:val="0"/>
          <w:marTop w:val="82"/>
          <w:marBottom w:val="0"/>
          <w:divBdr>
            <w:top w:val="none" w:sz="0" w:space="0" w:color="auto"/>
            <w:left w:val="none" w:sz="0" w:space="0" w:color="auto"/>
            <w:bottom w:val="none" w:sz="0" w:space="0" w:color="auto"/>
            <w:right w:val="none" w:sz="0" w:space="0" w:color="auto"/>
          </w:divBdr>
        </w:div>
        <w:div w:id="1645770525">
          <w:marLeft w:val="2520"/>
          <w:marRight w:val="0"/>
          <w:marTop w:val="82"/>
          <w:marBottom w:val="0"/>
          <w:divBdr>
            <w:top w:val="none" w:sz="0" w:space="0" w:color="auto"/>
            <w:left w:val="none" w:sz="0" w:space="0" w:color="auto"/>
            <w:bottom w:val="none" w:sz="0" w:space="0" w:color="auto"/>
            <w:right w:val="none" w:sz="0" w:space="0" w:color="auto"/>
          </w:divBdr>
        </w:div>
        <w:div w:id="1647662743">
          <w:marLeft w:val="2520"/>
          <w:marRight w:val="0"/>
          <w:marTop w:val="82"/>
          <w:marBottom w:val="0"/>
          <w:divBdr>
            <w:top w:val="none" w:sz="0" w:space="0" w:color="auto"/>
            <w:left w:val="none" w:sz="0" w:space="0" w:color="auto"/>
            <w:bottom w:val="none" w:sz="0" w:space="0" w:color="auto"/>
            <w:right w:val="none" w:sz="0" w:space="0" w:color="auto"/>
          </w:divBdr>
        </w:div>
        <w:div w:id="1798137582">
          <w:marLeft w:val="1166"/>
          <w:marRight w:val="0"/>
          <w:marTop w:val="101"/>
          <w:marBottom w:val="0"/>
          <w:divBdr>
            <w:top w:val="none" w:sz="0" w:space="0" w:color="auto"/>
            <w:left w:val="none" w:sz="0" w:space="0" w:color="auto"/>
            <w:bottom w:val="none" w:sz="0" w:space="0" w:color="auto"/>
            <w:right w:val="none" w:sz="0" w:space="0" w:color="auto"/>
          </w:divBdr>
        </w:div>
        <w:div w:id="1204365397">
          <w:marLeft w:val="1800"/>
          <w:marRight w:val="0"/>
          <w:marTop w:val="82"/>
          <w:marBottom w:val="0"/>
          <w:divBdr>
            <w:top w:val="none" w:sz="0" w:space="0" w:color="auto"/>
            <w:left w:val="none" w:sz="0" w:space="0" w:color="auto"/>
            <w:bottom w:val="none" w:sz="0" w:space="0" w:color="auto"/>
            <w:right w:val="none" w:sz="0" w:space="0" w:color="auto"/>
          </w:divBdr>
        </w:div>
      </w:divsChild>
    </w:div>
    <w:div w:id="1362434658">
      <w:bodyDiv w:val="1"/>
      <w:marLeft w:val="0"/>
      <w:marRight w:val="0"/>
      <w:marTop w:val="0"/>
      <w:marBottom w:val="0"/>
      <w:divBdr>
        <w:top w:val="none" w:sz="0" w:space="0" w:color="auto"/>
        <w:left w:val="none" w:sz="0" w:space="0" w:color="auto"/>
        <w:bottom w:val="none" w:sz="0" w:space="0" w:color="auto"/>
        <w:right w:val="none" w:sz="0" w:space="0" w:color="auto"/>
      </w:divBdr>
      <w:divsChild>
        <w:div w:id="561716627">
          <w:marLeft w:val="547"/>
          <w:marRight w:val="0"/>
          <w:marTop w:val="91"/>
          <w:marBottom w:val="0"/>
          <w:divBdr>
            <w:top w:val="none" w:sz="0" w:space="0" w:color="auto"/>
            <w:left w:val="none" w:sz="0" w:space="0" w:color="auto"/>
            <w:bottom w:val="none" w:sz="0" w:space="0" w:color="auto"/>
            <w:right w:val="none" w:sz="0" w:space="0" w:color="auto"/>
          </w:divBdr>
        </w:div>
        <w:div w:id="1796870781">
          <w:marLeft w:val="1166"/>
          <w:marRight w:val="0"/>
          <w:marTop w:val="77"/>
          <w:marBottom w:val="0"/>
          <w:divBdr>
            <w:top w:val="none" w:sz="0" w:space="0" w:color="auto"/>
            <w:left w:val="none" w:sz="0" w:space="0" w:color="auto"/>
            <w:bottom w:val="none" w:sz="0" w:space="0" w:color="auto"/>
            <w:right w:val="none" w:sz="0" w:space="0" w:color="auto"/>
          </w:divBdr>
        </w:div>
        <w:div w:id="797994382">
          <w:marLeft w:val="1800"/>
          <w:marRight w:val="0"/>
          <w:marTop w:val="77"/>
          <w:marBottom w:val="0"/>
          <w:divBdr>
            <w:top w:val="none" w:sz="0" w:space="0" w:color="auto"/>
            <w:left w:val="none" w:sz="0" w:space="0" w:color="auto"/>
            <w:bottom w:val="none" w:sz="0" w:space="0" w:color="auto"/>
            <w:right w:val="none" w:sz="0" w:space="0" w:color="auto"/>
          </w:divBdr>
        </w:div>
        <w:div w:id="1402018716">
          <w:marLeft w:val="2520"/>
          <w:marRight w:val="0"/>
          <w:marTop w:val="62"/>
          <w:marBottom w:val="0"/>
          <w:divBdr>
            <w:top w:val="none" w:sz="0" w:space="0" w:color="auto"/>
            <w:left w:val="none" w:sz="0" w:space="0" w:color="auto"/>
            <w:bottom w:val="none" w:sz="0" w:space="0" w:color="auto"/>
            <w:right w:val="none" w:sz="0" w:space="0" w:color="auto"/>
          </w:divBdr>
        </w:div>
        <w:div w:id="1993019736">
          <w:marLeft w:val="3240"/>
          <w:marRight w:val="0"/>
          <w:marTop w:val="62"/>
          <w:marBottom w:val="0"/>
          <w:divBdr>
            <w:top w:val="none" w:sz="0" w:space="0" w:color="auto"/>
            <w:left w:val="none" w:sz="0" w:space="0" w:color="auto"/>
            <w:bottom w:val="none" w:sz="0" w:space="0" w:color="auto"/>
            <w:right w:val="none" w:sz="0" w:space="0" w:color="auto"/>
          </w:divBdr>
        </w:div>
        <w:div w:id="1922595078">
          <w:marLeft w:val="3960"/>
          <w:marRight w:val="0"/>
          <w:marTop w:val="62"/>
          <w:marBottom w:val="0"/>
          <w:divBdr>
            <w:top w:val="none" w:sz="0" w:space="0" w:color="auto"/>
            <w:left w:val="none" w:sz="0" w:space="0" w:color="auto"/>
            <w:bottom w:val="none" w:sz="0" w:space="0" w:color="auto"/>
            <w:right w:val="none" w:sz="0" w:space="0" w:color="auto"/>
          </w:divBdr>
        </w:div>
        <w:div w:id="113981436">
          <w:marLeft w:val="3960"/>
          <w:marRight w:val="0"/>
          <w:marTop w:val="62"/>
          <w:marBottom w:val="0"/>
          <w:divBdr>
            <w:top w:val="none" w:sz="0" w:space="0" w:color="auto"/>
            <w:left w:val="none" w:sz="0" w:space="0" w:color="auto"/>
            <w:bottom w:val="none" w:sz="0" w:space="0" w:color="auto"/>
            <w:right w:val="none" w:sz="0" w:space="0" w:color="auto"/>
          </w:divBdr>
        </w:div>
        <w:div w:id="1891767842">
          <w:marLeft w:val="2520"/>
          <w:marRight w:val="0"/>
          <w:marTop w:val="62"/>
          <w:marBottom w:val="0"/>
          <w:divBdr>
            <w:top w:val="none" w:sz="0" w:space="0" w:color="auto"/>
            <w:left w:val="none" w:sz="0" w:space="0" w:color="auto"/>
            <w:bottom w:val="none" w:sz="0" w:space="0" w:color="auto"/>
            <w:right w:val="none" w:sz="0" w:space="0" w:color="auto"/>
          </w:divBdr>
        </w:div>
        <w:div w:id="648486392">
          <w:marLeft w:val="3240"/>
          <w:marRight w:val="0"/>
          <w:marTop w:val="62"/>
          <w:marBottom w:val="0"/>
          <w:divBdr>
            <w:top w:val="none" w:sz="0" w:space="0" w:color="auto"/>
            <w:left w:val="none" w:sz="0" w:space="0" w:color="auto"/>
            <w:bottom w:val="none" w:sz="0" w:space="0" w:color="auto"/>
            <w:right w:val="none" w:sz="0" w:space="0" w:color="auto"/>
          </w:divBdr>
        </w:div>
        <w:div w:id="1293291799">
          <w:marLeft w:val="1800"/>
          <w:marRight w:val="0"/>
          <w:marTop w:val="77"/>
          <w:marBottom w:val="0"/>
          <w:divBdr>
            <w:top w:val="none" w:sz="0" w:space="0" w:color="auto"/>
            <w:left w:val="none" w:sz="0" w:space="0" w:color="auto"/>
            <w:bottom w:val="none" w:sz="0" w:space="0" w:color="auto"/>
            <w:right w:val="none" w:sz="0" w:space="0" w:color="auto"/>
          </w:divBdr>
        </w:div>
        <w:div w:id="1734809127">
          <w:marLeft w:val="2520"/>
          <w:marRight w:val="0"/>
          <w:marTop w:val="62"/>
          <w:marBottom w:val="0"/>
          <w:divBdr>
            <w:top w:val="none" w:sz="0" w:space="0" w:color="auto"/>
            <w:left w:val="none" w:sz="0" w:space="0" w:color="auto"/>
            <w:bottom w:val="none" w:sz="0" w:space="0" w:color="auto"/>
            <w:right w:val="none" w:sz="0" w:space="0" w:color="auto"/>
          </w:divBdr>
        </w:div>
        <w:div w:id="1083452516">
          <w:marLeft w:val="3240"/>
          <w:marRight w:val="0"/>
          <w:marTop w:val="62"/>
          <w:marBottom w:val="0"/>
          <w:divBdr>
            <w:top w:val="none" w:sz="0" w:space="0" w:color="auto"/>
            <w:left w:val="none" w:sz="0" w:space="0" w:color="auto"/>
            <w:bottom w:val="none" w:sz="0" w:space="0" w:color="auto"/>
            <w:right w:val="none" w:sz="0" w:space="0" w:color="auto"/>
          </w:divBdr>
        </w:div>
        <w:div w:id="1590234292">
          <w:marLeft w:val="2520"/>
          <w:marRight w:val="0"/>
          <w:marTop w:val="62"/>
          <w:marBottom w:val="0"/>
          <w:divBdr>
            <w:top w:val="none" w:sz="0" w:space="0" w:color="auto"/>
            <w:left w:val="none" w:sz="0" w:space="0" w:color="auto"/>
            <w:bottom w:val="none" w:sz="0" w:space="0" w:color="auto"/>
            <w:right w:val="none" w:sz="0" w:space="0" w:color="auto"/>
          </w:divBdr>
        </w:div>
        <w:div w:id="758015736">
          <w:marLeft w:val="3240"/>
          <w:marRight w:val="0"/>
          <w:marTop w:val="62"/>
          <w:marBottom w:val="0"/>
          <w:divBdr>
            <w:top w:val="none" w:sz="0" w:space="0" w:color="auto"/>
            <w:left w:val="none" w:sz="0" w:space="0" w:color="auto"/>
            <w:bottom w:val="none" w:sz="0" w:space="0" w:color="auto"/>
            <w:right w:val="none" w:sz="0" w:space="0" w:color="auto"/>
          </w:divBdr>
        </w:div>
        <w:div w:id="815218523">
          <w:marLeft w:val="2520"/>
          <w:marRight w:val="0"/>
          <w:marTop w:val="62"/>
          <w:marBottom w:val="0"/>
          <w:divBdr>
            <w:top w:val="none" w:sz="0" w:space="0" w:color="auto"/>
            <w:left w:val="none" w:sz="0" w:space="0" w:color="auto"/>
            <w:bottom w:val="none" w:sz="0" w:space="0" w:color="auto"/>
            <w:right w:val="none" w:sz="0" w:space="0" w:color="auto"/>
          </w:divBdr>
        </w:div>
        <w:div w:id="870996386">
          <w:marLeft w:val="3240"/>
          <w:marRight w:val="0"/>
          <w:marTop w:val="62"/>
          <w:marBottom w:val="0"/>
          <w:divBdr>
            <w:top w:val="none" w:sz="0" w:space="0" w:color="auto"/>
            <w:left w:val="none" w:sz="0" w:space="0" w:color="auto"/>
            <w:bottom w:val="none" w:sz="0" w:space="0" w:color="auto"/>
            <w:right w:val="none" w:sz="0" w:space="0" w:color="auto"/>
          </w:divBdr>
        </w:div>
        <w:div w:id="269822025">
          <w:marLeft w:val="1166"/>
          <w:marRight w:val="0"/>
          <w:marTop w:val="77"/>
          <w:marBottom w:val="0"/>
          <w:divBdr>
            <w:top w:val="none" w:sz="0" w:space="0" w:color="auto"/>
            <w:left w:val="none" w:sz="0" w:space="0" w:color="auto"/>
            <w:bottom w:val="none" w:sz="0" w:space="0" w:color="auto"/>
            <w:right w:val="none" w:sz="0" w:space="0" w:color="auto"/>
          </w:divBdr>
        </w:div>
        <w:div w:id="1928029867">
          <w:marLeft w:val="1800"/>
          <w:marRight w:val="0"/>
          <w:marTop w:val="58"/>
          <w:marBottom w:val="0"/>
          <w:divBdr>
            <w:top w:val="none" w:sz="0" w:space="0" w:color="auto"/>
            <w:left w:val="none" w:sz="0" w:space="0" w:color="auto"/>
            <w:bottom w:val="none" w:sz="0" w:space="0" w:color="auto"/>
            <w:right w:val="none" w:sz="0" w:space="0" w:color="auto"/>
          </w:divBdr>
        </w:div>
      </w:divsChild>
    </w:div>
    <w:div w:id="1365518209">
      <w:bodyDiv w:val="1"/>
      <w:marLeft w:val="0"/>
      <w:marRight w:val="0"/>
      <w:marTop w:val="0"/>
      <w:marBottom w:val="0"/>
      <w:divBdr>
        <w:top w:val="none" w:sz="0" w:space="0" w:color="auto"/>
        <w:left w:val="none" w:sz="0" w:space="0" w:color="auto"/>
        <w:bottom w:val="none" w:sz="0" w:space="0" w:color="auto"/>
        <w:right w:val="none" w:sz="0" w:space="0" w:color="auto"/>
      </w:divBdr>
      <w:divsChild>
        <w:div w:id="1147894489">
          <w:marLeft w:val="360"/>
          <w:marRight w:val="0"/>
          <w:marTop w:val="200"/>
          <w:marBottom w:val="0"/>
          <w:divBdr>
            <w:top w:val="none" w:sz="0" w:space="0" w:color="auto"/>
            <w:left w:val="none" w:sz="0" w:space="0" w:color="auto"/>
            <w:bottom w:val="none" w:sz="0" w:space="0" w:color="auto"/>
            <w:right w:val="none" w:sz="0" w:space="0" w:color="auto"/>
          </w:divBdr>
        </w:div>
        <w:div w:id="1750613461">
          <w:marLeft w:val="1080"/>
          <w:marRight w:val="0"/>
          <w:marTop w:val="100"/>
          <w:marBottom w:val="0"/>
          <w:divBdr>
            <w:top w:val="none" w:sz="0" w:space="0" w:color="auto"/>
            <w:left w:val="none" w:sz="0" w:space="0" w:color="auto"/>
            <w:bottom w:val="none" w:sz="0" w:space="0" w:color="auto"/>
            <w:right w:val="none" w:sz="0" w:space="0" w:color="auto"/>
          </w:divBdr>
        </w:div>
        <w:div w:id="1818835065">
          <w:marLeft w:val="1800"/>
          <w:marRight w:val="0"/>
          <w:marTop w:val="100"/>
          <w:marBottom w:val="0"/>
          <w:divBdr>
            <w:top w:val="none" w:sz="0" w:space="0" w:color="auto"/>
            <w:left w:val="none" w:sz="0" w:space="0" w:color="auto"/>
            <w:bottom w:val="none" w:sz="0" w:space="0" w:color="auto"/>
            <w:right w:val="none" w:sz="0" w:space="0" w:color="auto"/>
          </w:divBdr>
        </w:div>
        <w:div w:id="1283918878">
          <w:marLeft w:val="1080"/>
          <w:marRight w:val="0"/>
          <w:marTop w:val="100"/>
          <w:marBottom w:val="0"/>
          <w:divBdr>
            <w:top w:val="none" w:sz="0" w:space="0" w:color="auto"/>
            <w:left w:val="none" w:sz="0" w:space="0" w:color="auto"/>
            <w:bottom w:val="none" w:sz="0" w:space="0" w:color="auto"/>
            <w:right w:val="none" w:sz="0" w:space="0" w:color="auto"/>
          </w:divBdr>
        </w:div>
        <w:div w:id="195002214">
          <w:marLeft w:val="1800"/>
          <w:marRight w:val="0"/>
          <w:marTop w:val="100"/>
          <w:marBottom w:val="0"/>
          <w:divBdr>
            <w:top w:val="none" w:sz="0" w:space="0" w:color="auto"/>
            <w:left w:val="none" w:sz="0" w:space="0" w:color="auto"/>
            <w:bottom w:val="none" w:sz="0" w:space="0" w:color="auto"/>
            <w:right w:val="none" w:sz="0" w:space="0" w:color="auto"/>
          </w:divBdr>
        </w:div>
        <w:div w:id="1080518553">
          <w:marLeft w:val="1080"/>
          <w:marRight w:val="0"/>
          <w:marTop w:val="100"/>
          <w:marBottom w:val="0"/>
          <w:divBdr>
            <w:top w:val="none" w:sz="0" w:space="0" w:color="auto"/>
            <w:left w:val="none" w:sz="0" w:space="0" w:color="auto"/>
            <w:bottom w:val="none" w:sz="0" w:space="0" w:color="auto"/>
            <w:right w:val="none" w:sz="0" w:space="0" w:color="auto"/>
          </w:divBdr>
        </w:div>
        <w:div w:id="1107233312">
          <w:marLeft w:val="1800"/>
          <w:marRight w:val="0"/>
          <w:marTop w:val="100"/>
          <w:marBottom w:val="0"/>
          <w:divBdr>
            <w:top w:val="none" w:sz="0" w:space="0" w:color="auto"/>
            <w:left w:val="none" w:sz="0" w:space="0" w:color="auto"/>
            <w:bottom w:val="none" w:sz="0" w:space="0" w:color="auto"/>
            <w:right w:val="none" w:sz="0" w:space="0" w:color="auto"/>
          </w:divBdr>
        </w:div>
        <w:div w:id="583951685">
          <w:marLeft w:val="360"/>
          <w:marRight w:val="0"/>
          <w:marTop w:val="200"/>
          <w:marBottom w:val="0"/>
          <w:divBdr>
            <w:top w:val="none" w:sz="0" w:space="0" w:color="auto"/>
            <w:left w:val="none" w:sz="0" w:space="0" w:color="auto"/>
            <w:bottom w:val="none" w:sz="0" w:space="0" w:color="auto"/>
            <w:right w:val="none" w:sz="0" w:space="0" w:color="auto"/>
          </w:divBdr>
        </w:div>
        <w:div w:id="318509294">
          <w:marLeft w:val="1080"/>
          <w:marRight w:val="0"/>
          <w:marTop w:val="100"/>
          <w:marBottom w:val="0"/>
          <w:divBdr>
            <w:top w:val="none" w:sz="0" w:space="0" w:color="auto"/>
            <w:left w:val="none" w:sz="0" w:space="0" w:color="auto"/>
            <w:bottom w:val="none" w:sz="0" w:space="0" w:color="auto"/>
            <w:right w:val="none" w:sz="0" w:space="0" w:color="auto"/>
          </w:divBdr>
        </w:div>
        <w:div w:id="1105881109">
          <w:marLeft w:val="1800"/>
          <w:marRight w:val="0"/>
          <w:marTop w:val="100"/>
          <w:marBottom w:val="0"/>
          <w:divBdr>
            <w:top w:val="none" w:sz="0" w:space="0" w:color="auto"/>
            <w:left w:val="none" w:sz="0" w:space="0" w:color="auto"/>
            <w:bottom w:val="none" w:sz="0" w:space="0" w:color="auto"/>
            <w:right w:val="none" w:sz="0" w:space="0" w:color="auto"/>
          </w:divBdr>
        </w:div>
        <w:div w:id="1758213559">
          <w:marLeft w:val="1080"/>
          <w:marRight w:val="0"/>
          <w:marTop w:val="100"/>
          <w:marBottom w:val="0"/>
          <w:divBdr>
            <w:top w:val="none" w:sz="0" w:space="0" w:color="auto"/>
            <w:left w:val="none" w:sz="0" w:space="0" w:color="auto"/>
            <w:bottom w:val="none" w:sz="0" w:space="0" w:color="auto"/>
            <w:right w:val="none" w:sz="0" w:space="0" w:color="auto"/>
          </w:divBdr>
        </w:div>
      </w:divsChild>
    </w:div>
    <w:div w:id="1372879881">
      <w:bodyDiv w:val="1"/>
      <w:marLeft w:val="0"/>
      <w:marRight w:val="0"/>
      <w:marTop w:val="0"/>
      <w:marBottom w:val="0"/>
      <w:divBdr>
        <w:top w:val="none" w:sz="0" w:space="0" w:color="auto"/>
        <w:left w:val="none" w:sz="0" w:space="0" w:color="auto"/>
        <w:bottom w:val="none" w:sz="0" w:space="0" w:color="auto"/>
        <w:right w:val="none" w:sz="0" w:space="0" w:color="auto"/>
      </w:divBdr>
      <w:divsChild>
        <w:div w:id="626814341">
          <w:marLeft w:val="547"/>
          <w:marRight w:val="0"/>
          <w:marTop w:val="91"/>
          <w:marBottom w:val="0"/>
          <w:divBdr>
            <w:top w:val="none" w:sz="0" w:space="0" w:color="auto"/>
            <w:left w:val="none" w:sz="0" w:space="0" w:color="auto"/>
            <w:bottom w:val="none" w:sz="0" w:space="0" w:color="auto"/>
            <w:right w:val="none" w:sz="0" w:space="0" w:color="auto"/>
          </w:divBdr>
        </w:div>
        <w:div w:id="1460951622">
          <w:marLeft w:val="1166"/>
          <w:marRight w:val="0"/>
          <w:marTop w:val="77"/>
          <w:marBottom w:val="0"/>
          <w:divBdr>
            <w:top w:val="none" w:sz="0" w:space="0" w:color="auto"/>
            <w:left w:val="none" w:sz="0" w:space="0" w:color="auto"/>
            <w:bottom w:val="none" w:sz="0" w:space="0" w:color="auto"/>
            <w:right w:val="none" w:sz="0" w:space="0" w:color="auto"/>
          </w:divBdr>
        </w:div>
        <w:div w:id="1632205883">
          <w:marLeft w:val="1800"/>
          <w:marRight w:val="0"/>
          <w:marTop w:val="77"/>
          <w:marBottom w:val="0"/>
          <w:divBdr>
            <w:top w:val="none" w:sz="0" w:space="0" w:color="auto"/>
            <w:left w:val="none" w:sz="0" w:space="0" w:color="auto"/>
            <w:bottom w:val="none" w:sz="0" w:space="0" w:color="auto"/>
            <w:right w:val="none" w:sz="0" w:space="0" w:color="auto"/>
          </w:divBdr>
        </w:div>
        <w:div w:id="642465754">
          <w:marLeft w:val="2520"/>
          <w:marRight w:val="0"/>
          <w:marTop w:val="62"/>
          <w:marBottom w:val="0"/>
          <w:divBdr>
            <w:top w:val="none" w:sz="0" w:space="0" w:color="auto"/>
            <w:left w:val="none" w:sz="0" w:space="0" w:color="auto"/>
            <w:bottom w:val="none" w:sz="0" w:space="0" w:color="auto"/>
            <w:right w:val="none" w:sz="0" w:space="0" w:color="auto"/>
          </w:divBdr>
        </w:div>
        <w:div w:id="1749576481">
          <w:marLeft w:val="3240"/>
          <w:marRight w:val="0"/>
          <w:marTop w:val="62"/>
          <w:marBottom w:val="0"/>
          <w:divBdr>
            <w:top w:val="none" w:sz="0" w:space="0" w:color="auto"/>
            <w:left w:val="none" w:sz="0" w:space="0" w:color="auto"/>
            <w:bottom w:val="none" w:sz="0" w:space="0" w:color="auto"/>
            <w:right w:val="none" w:sz="0" w:space="0" w:color="auto"/>
          </w:divBdr>
        </w:div>
        <w:div w:id="192153027">
          <w:marLeft w:val="3960"/>
          <w:marRight w:val="0"/>
          <w:marTop w:val="62"/>
          <w:marBottom w:val="0"/>
          <w:divBdr>
            <w:top w:val="none" w:sz="0" w:space="0" w:color="auto"/>
            <w:left w:val="none" w:sz="0" w:space="0" w:color="auto"/>
            <w:bottom w:val="none" w:sz="0" w:space="0" w:color="auto"/>
            <w:right w:val="none" w:sz="0" w:space="0" w:color="auto"/>
          </w:divBdr>
        </w:div>
        <w:div w:id="563957340">
          <w:marLeft w:val="3960"/>
          <w:marRight w:val="0"/>
          <w:marTop w:val="62"/>
          <w:marBottom w:val="0"/>
          <w:divBdr>
            <w:top w:val="none" w:sz="0" w:space="0" w:color="auto"/>
            <w:left w:val="none" w:sz="0" w:space="0" w:color="auto"/>
            <w:bottom w:val="none" w:sz="0" w:space="0" w:color="auto"/>
            <w:right w:val="none" w:sz="0" w:space="0" w:color="auto"/>
          </w:divBdr>
        </w:div>
        <w:div w:id="579103957">
          <w:marLeft w:val="2520"/>
          <w:marRight w:val="0"/>
          <w:marTop w:val="62"/>
          <w:marBottom w:val="0"/>
          <w:divBdr>
            <w:top w:val="none" w:sz="0" w:space="0" w:color="auto"/>
            <w:left w:val="none" w:sz="0" w:space="0" w:color="auto"/>
            <w:bottom w:val="none" w:sz="0" w:space="0" w:color="auto"/>
            <w:right w:val="none" w:sz="0" w:space="0" w:color="auto"/>
          </w:divBdr>
        </w:div>
        <w:div w:id="1124419319">
          <w:marLeft w:val="3240"/>
          <w:marRight w:val="0"/>
          <w:marTop w:val="62"/>
          <w:marBottom w:val="0"/>
          <w:divBdr>
            <w:top w:val="none" w:sz="0" w:space="0" w:color="auto"/>
            <w:left w:val="none" w:sz="0" w:space="0" w:color="auto"/>
            <w:bottom w:val="none" w:sz="0" w:space="0" w:color="auto"/>
            <w:right w:val="none" w:sz="0" w:space="0" w:color="auto"/>
          </w:divBdr>
        </w:div>
        <w:div w:id="842475791">
          <w:marLeft w:val="1800"/>
          <w:marRight w:val="0"/>
          <w:marTop w:val="77"/>
          <w:marBottom w:val="0"/>
          <w:divBdr>
            <w:top w:val="none" w:sz="0" w:space="0" w:color="auto"/>
            <w:left w:val="none" w:sz="0" w:space="0" w:color="auto"/>
            <w:bottom w:val="none" w:sz="0" w:space="0" w:color="auto"/>
            <w:right w:val="none" w:sz="0" w:space="0" w:color="auto"/>
          </w:divBdr>
        </w:div>
        <w:div w:id="676613026">
          <w:marLeft w:val="2520"/>
          <w:marRight w:val="0"/>
          <w:marTop w:val="62"/>
          <w:marBottom w:val="0"/>
          <w:divBdr>
            <w:top w:val="none" w:sz="0" w:space="0" w:color="auto"/>
            <w:left w:val="none" w:sz="0" w:space="0" w:color="auto"/>
            <w:bottom w:val="none" w:sz="0" w:space="0" w:color="auto"/>
            <w:right w:val="none" w:sz="0" w:space="0" w:color="auto"/>
          </w:divBdr>
        </w:div>
        <w:div w:id="1953055105">
          <w:marLeft w:val="3240"/>
          <w:marRight w:val="0"/>
          <w:marTop w:val="62"/>
          <w:marBottom w:val="0"/>
          <w:divBdr>
            <w:top w:val="none" w:sz="0" w:space="0" w:color="auto"/>
            <w:left w:val="none" w:sz="0" w:space="0" w:color="auto"/>
            <w:bottom w:val="none" w:sz="0" w:space="0" w:color="auto"/>
            <w:right w:val="none" w:sz="0" w:space="0" w:color="auto"/>
          </w:divBdr>
        </w:div>
        <w:div w:id="1183517803">
          <w:marLeft w:val="2520"/>
          <w:marRight w:val="0"/>
          <w:marTop w:val="62"/>
          <w:marBottom w:val="0"/>
          <w:divBdr>
            <w:top w:val="none" w:sz="0" w:space="0" w:color="auto"/>
            <w:left w:val="none" w:sz="0" w:space="0" w:color="auto"/>
            <w:bottom w:val="none" w:sz="0" w:space="0" w:color="auto"/>
            <w:right w:val="none" w:sz="0" w:space="0" w:color="auto"/>
          </w:divBdr>
        </w:div>
        <w:div w:id="2040202080">
          <w:marLeft w:val="3240"/>
          <w:marRight w:val="0"/>
          <w:marTop w:val="62"/>
          <w:marBottom w:val="0"/>
          <w:divBdr>
            <w:top w:val="none" w:sz="0" w:space="0" w:color="auto"/>
            <w:left w:val="none" w:sz="0" w:space="0" w:color="auto"/>
            <w:bottom w:val="none" w:sz="0" w:space="0" w:color="auto"/>
            <w:right w:val="none" w:sz="0" w:space="0" w:color="auto"/>
          </w:divBdr>
        </w:div>
        <w:div w:id="566451128">
          <w:marLeft w:val="2520"/>
          <w:marRight w:val="0"/>
          <w:marTop w:val="62"/>
          <w:marBottom w:val="0"/>
          <w:divBdr>
            <w:top w:val="none" w:sz="0" w:space="0" w:color="auto"/>
            <w:left w:val="none" w:sz="0" w:space="0" w:color="auto"/>
            <w:bottom w:val="none" w:sz="0" w:space="0" w:color="auto"/>
            <w:right w:val="none" w:sz="0" w:space="0" w:color="auto"/>
          </w:divBdr>
        </w:div>
        <w:div w:id="463692813">
          <w:marLeft w:val="3240"/>
          <w:marRight w:val="0"/>
          <w:marTop w:val="62"/>
          <w:marBottom w:val="0"/>
          <w:divBdr>
            <w:top w:val="none" w:sz="0" w:space="0" w:color="auto"/>
            <w:left w:val="none" w:sz="0" w:space="0" w:color="auto"/>
            <w:bottom w:val="none" w:sz="0" w:space="0" w:color="auto"/>
            <w:right w:val="none" w:sz="0" w:space="0" w:color="auto"/>
          </w:divBdr>
        </w:div>
        <w:div w:id="289753262">
          <w:marLeft w:val="1166"/>
          <w:marRight w:val="0"/>
          <w:marTop w:val="77"/>
          <w:marBottom w:val="0"/>
          <w:divBdr>
            <w:top w:val="none" w:sz="0" w:space="0" w:color="auto"/>
            <w:left w:val="none" w:sz="0" w:space="0" w:color="auto"/>
            <w:bottom w:val="none" w:sz="0" w:space="0" w:color="auto"/>
            <w:right w:val="none" w:sz="0" w:space="0" w:color="auto"/>
          </w:divBdr>
        </w:div>
        <w:div w:id="1567762670">
          <w:marLeft w:val="1800"/>
          <w:marRight w:val="0"/>
          <w:marTop w:val="58"/>
          <w:marBottom w:val="0"/>
          <w:divBdr>
            <w:top w:val="none" w:sz="0" w:space="0" w:color="auto"/>
            <w:left w:val="none" w:sz="0" w:space="0" w:color="auto"/>
            <w:bottom w:val="none" w:sz="0" w:space="0" w:color="auto"/>
            <w:right w:val="none" w:sz="0" w:space="0" w:color="auto"/>
          </w:divBdr>
        </w:div>
      </w:divsChild>
    </w:div>
    <w:div w:id="1385913275">
      <w:bodyDiv w:val="1"/>
      <w:marLeft w:val="0"/>
      <w:marRight w:val="0"/>
      <w:marTop w:val="0"/>
      <w:marBottom w:val="0"/>
      <w:divBdr>
        <w:top w:val="none" w:sz="0" w:space="0" w:color="auto"/>
        <w:left w:val="none" w:sz="0" w:space="0" w:color="auto"/>
        <w:bottom w:val="none" w:sz="0" w:space="0" w:color="auto"/>
        <w:right w:val="none" w:sz="0" w:space="0" w:color="auto"/>
      </w:divBdr>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406993648">
      <w:bodyDiv w:val="1"/>
      <w:marLeft w:val="0"/>
      <w:marRight w:val="0"/>
      <w:marTop w:val="0"/>
      <w:marBottom w:val="0"/>
      <w:divBdr>
        <w:top w:val="none" w:sz="0" w:space="0" w:color="auto"/>
        <w:left w:val="none" w:sz="0" w:space="0" w:color="auto"/>
        <w:bottom w:val="none" w:sz="0" w:space="0" w:color="auto"/>
        <w:right w:val="none" w:sz="0" w:space="0" w:color="auto"/>
      </w:divBdr>
    </w:div>
    <w:div w:id="1422990760">
      <w:bodyDiv w:val="1"/>
      <w:marLeft w:val="0"/>
      <w:marRight w:val="0"/>
      <w:marTop w:val="0"/>
      <w:marBottom w:val="0"/>
      <w:divBdr>
        <w:top w:val="none" w:sz="0" w:space="0" w:color="auto"/>
        <w:left w:val="none" w:sz="0" w:space="0" w:color="auto"/>
        <w:bottom w:val="none" w:sz="0" w:space="0" w:color="auto"/>
        <w:right w:val="none" w:sz="0" w:space="0" w:color="auto"/>
      </w:divBdr>
      <w:divsChild>
        <w:div w:id="1717200313">
          <w:marLeft w:val="547"/>
          <w:marRight w:val="0"/>
          <w:marTop w:val="115"/>
          <w:marBottom w:val="0"/>
          <w:divBdr>
            <w:top w:val="none" w:sz="0" w:space="0" w:color="auto"/>
            <w:left w:val="none" w:sz="0" w:space="0" w:color="auto"/>
            <w:bottom w:val="none" w:sz="0" w:space="0" w:color="auto"/>
            <w:right w:val="none" w:sz="0" w:space="0" w:color="auto"/>
          </w:divBdr>
        </w:div>
        <w:div w:id="1142889985">
          <w:marLeft w:val="1166"/>
          <w:marRight w:val="0"/>
          <w:marTop w:val="96"/>
          <w:marBottom w:val="0"/>
          <w:divBdr>
            <w:top w:val="none" w:sz="0" w:space="0" w:color="auto"/>
            <w:left w:val="none" w:sz="0" w:space="0" w:color="auto"/>
            <w:bottom w:val="none" w:sz="0" w:space="0" w:color="auto"/>
            <w:right w:val="none" w:sz="0" w:space="0" w:color="auto"/>
          </w:divBdr>
        </w:div>
        <w:div w:id="1120345339">
          <w:marLeft w:val="1166"/>
          <w:marRight w:val="0"/>
          <w:marTop w:val="96"/>
          <w:marBottom w:val="0"/>
          <w:divBdr>
            <w:top w:val="none" w:sz="0" w:space="0" w:color="auto"/>
            <w:left w:val="none" w:sz="0" w:space="0" w:color="auto"/>
            <w:bottom w:val="none" w:sz="0" w:space="0" w:color="auto"/>
            <w:right w:val="none" w:sz="0" w:space="0" w:color="auto"/>
          </w:divBdr>
        </w:div>
      </w:divsChild>
    </w:div>
    <w:div w:id="1431704557">
      <w:bodyDiv w:val="1"/>
      <w:marLeft w:val="0"/>
      <w:marRight w:val="0"/>
      <w:marTop w:val="0"/>
      <w:marBottom w:val="0"/>
      <w:divBdr>
        <w:top w:val="none" w:sz="0" w:space="0" w:color="auto"/>
        <w:left w:val="none" w:sz="0" w:space="0" w:color="auto"/>
        <w:bottom w:val="none" w:sz="0" w:space="0" w:color="auto"/>
        <w:right w:val="none" w:sz="0" w:space="0" w:color="auto"/>
      </w:divBdr>
      <w:divsChild>
        <w:div w:id="267080578">
          <w:marLeft w:val="1166"/>
          <w:marRight w:val="0"/>
          <w:marTop w:val="96"/>
          <w:marBottom w:val="0"/>
          <w:divBdr>
            <w:top w:val="none" w:sz="0" w:space="0" w:color="auto"/>
            <w:left w:val="none" w:sz="0" w:space="0" w:color="auto"/>
            <w:bottom w:val="none" w:sz="0" w:space="0" w:color="auto"/>
            <w:right w:val="none" w:sz="0" w:space="0" w:color="auto"/>
          </w:divBdr>
        </w:div>
        <w:div w:id="43676877">
          <w:marLeft w:val="1800"/>
          <w:marRight w:val="0"/>
          <w:marTop w:val="77"/>
          <w:marBottom w:val="0"/>
          <w:divBdr>
            <w:top w:val="none" w:sz="0" w:space="0" w:color="auto"/>
            <w:left w:val="none" w:sz="0" w:space="0" w:color="auto"/>
            <w:bottom w:val="none" w:sz="0" w:space="0" w:color="auto"/>
            <w:right w:val="none" w:sz="0" w:space="0" w:color="auto"/>
          </w:divBdr>
        </w:div>
        <w:div w:id="1848442895">
          <w:marLeft w:val="1800"/>
          <w:marRight w:val="0"/>
          <w:marTop w:val="77"/>
          <w:marBottom w:val="0"/>
          <w:divBdr>
            <w:top w:val="none" w:sz="0" w:space="0" w:color="auto"/>
            <w:left w:val="none" w:sz="0" w:space="0" w:color="auto"/>
            <w:bottom w:val="none" w:sz="0" w:space="0" w:color="auto"/>
            <w:right w:val="none" w:sz="0" w:space="0" w:color="auto"/>
          </w:divBdr>
        </w:div>
        <w:div w:id="377366350">
          <w:marLeft w:val="1800"/>
          <w:marRight w:val="0"/>
          <w:marTop w:val="77"/>
          <w:marBottom w:val="0"/>
          <w:divBdr>
            <w:top w:val="none" w:sz="0" w:space="0" w:color="auto"/>
            <w:left w:val="none" w:sz="0" w:space="0" w:color="auto"/>
            <w:bottom w:val="none" w:sz="0" w:space="0" w:color="auto"/>
            <w:right w:val="none" w:sz="0" w:space="0" w:color="auto"/>
          </w:divBdr>
        </w:div>
        <w:div w:id="788932266">
          <w:marLeft w:val="1800"/>
          <w:marRight w:val="0"/>
          <w:marTop w:val="77"/>
          <w:marBottom w:val="0"/>
          <w:divBdr>
            <w:top w:val="none" w:sz="0" w:space="0" w:color="auto"/>
            <w:left w:val="none" w:sz="0" w:space="0" w:color="auto"/>
            <w:bottom w:val="none" w:sz="0" w:space="0" w:color="auto"/>
            <w:right w:val="none" w:sz="0" w:space="0" w:color="auto"/>
          </w:divBdr>
        </w:div>
      </w:divsChild>
    </w:div>
    <w:div w:id="1468477819">
      <w:bodyDiv w:val="1"/>
      <w:marLeft w:val="0"/>
      <w:marRight w:val="0"/>
      <w:marTop w:val="0"/>
      <w:marBottom w:val="0"/>
      <w:divBdr>
        <w:top w:val="none" w:sz="0" w:space="0" w:color="auto"/>
        <w:left w:val="none" w:sz="0" w:space="0" w:color="auto"/>
        <w:bottom w:val="none" w:sz="0" w:space="0" w:color="auto"/>
        <w:right w:val="none" w:sz="0" w:space="0" w:color="auto"/>
      </w:divBdr>
      <w:divsChild>
        <w:div w:id="276911389">
          <w:marLeft w:val="547"/>
          <w:marRight w:val="0"/>
          <w:marTop w:val="96"/>
          <w:marBottom w:val="0"/>
          <w:divBdr>
            <w:top w:val="none" w:sz="0" w:space="0" w:color="auto"/>
            <w:left w:val="none" w:sz="0" w:space="0" w:color="auto"/>
            <w:bottom w:val="none" w:sz="0" w:space="0" w:color="auto"/>
            <w:right w:val="none" w:sz="0" w:space="0" w:color="auto"/>
          </w:divBdr>
        </w:div>
        <w:div w:id="1223832357">
          <w:marLeft w:val="1166"/>
          <w:marRight w:val="0"/>
          <w:marTop w:val="82"/>
          <w:marBottom w:val="0"/>
          <w:divBdr>
            <w:top w:val="none" w:sz="0" w:space="0" w:color="auto"/>
            <w:left w:val="none" w:sz="0" w:space="0" w:color="auto"/>
            <w:bottom w:val="none" w:sz="0" w:space="0" w:color="auto"/>
            <w:right w:val="none" w:sz="0" w:space="0" w:color="auto"/>
          </w:divBdr>
        </w:div>
        <w:div w:id="1431004133">
          <w:marLeft w:val="1800"/>
          <w:marRight w:val="0"/>
          <w:marTop w:val="67"/>
          <w:marBottom w:val="0"/>
          <w:divBdr>
            <w:top w:val="none" w:sz="0" w:space="0" w:color="auto"/>
            <w:left w:val="none" w:sz="0" w:space="0" w:color="auto"/>
            <w:bottom w:val="none" w:sz="0" w:space="0" w:color="auto"/>
            <w:right w:val="none" w:sz="0" w:space="0" w:color="auto"/>
          </w:divBdr>
        </w:div>
        <w:div w:id="1921712794">
          <w:marLeft w:val="2520"/>
          <w:marRight w:val="0"/>
          <w:marTop w:val="48"/>
          <w:marBottom w:val="0"/>
          <w:divBdr>
            <w:top w:val="none" w:sz="0" w:space="0" w:color="auto"/>
            <w:left w:val="none" w:sz="0" w:space="0" w:color="auto"/>
            <w:bottom w:val="none" w:sz="0" w:space="0" w:color="auto"/>
            <w:right w:val="none" w:sz="0" w:space="0" w:color="auto"/>
          </w:divBdr>
        </w:div>
        <w:div w:id="523441015">
          <w:marLeft w:val="3240"/>
          <w:marRight w:val="0"/>
          <w:marTop w:val="48"/>
          <w:marBottom w:val="0"/>
          <w:divBdr>
            <w:top w:val="none" w:sz="0" w:space="0" w:color="auto"/>
            <w:left w:val="none" w:sz="0" w:space="0" w:color="auto"/>
            <w:bottom w:val="none" w:sz="0" w:space="0" w:color="auto"/>
            <w:right w:val="none" w:sz="0" w:space="0" w:color="auto"/>
          </w:divBdr>
        </w:div>
        <w:div w:id="1666012048">
          <w:marLeft w:val="2520"/>
          <w:marRight w:val="0"/>
          <w:marTop w:val="43"/>
          <w:marBottom w:val="0"/>
          <w:divBdr>
            <w:top w:val="none" w:sz="0" w:space="0" w:color="auto"/>
            <w:left w:val="none" w:sz="0" w:space="0" w:color="auto"/>
            <w:bottom w:val="none" w:sz="0" w:space="0" w:color="auto"/>
            <w:right w:val="none" w:sz="0" w:space="0" w:color="auto"/>
          </w:divBdr>
        </w:div>
        <w:div w:id="2128500092">
          <w:marLeft w:val="3240"/>
          <w:marRight w:val="0"/>
          <w:marTop w:val="43"/>
          <w:marBottom w:val="0"/>
          <w:divBdr>
            <w:top w:val="none" w:sz="0" w:space="0" w:color="auto"/>
            <w:left w:val="none" w:sz="0" w:space="0" w:color="auto"/>
            <w:bottom w:val="none" w:sz="0" w:space="0" w:color="auto"/>
            <w:right w:val="none" w:sz="0" w:space="0" w:color="auto"/>
          </w:divBdr>
        </w:div>
        <w:div w:id="543761462">
          <w:marLeft w:val="1800"/>
          <w:marRight w:val="0"/>
          <w:marTop w:val="67"/>
          <w:marBottom w:val="0"/>
          <w:divBdr>
            <w:top w:val="none" w:sz="0" w:space="0" w:color="auto"/>
            <w:left w:val="none" w:sz="0" w:space="0" w:color="auto"/>
            <w:bottom w:val="none" w:sz="0" w:space="0" w:color="auto"/>
            <w:right w:val="none" w:sz="0" w:space="0" w:color="auto"/>
          </w:divBdr>
        </w:div>
        <w:div w:id="1610356082">
          <w:marLeft w:val="2520"/>
          <w:marRight w:val="0"/>
          <w:marTop w:val="43"/>
          <w:marBottom w:val="0"/>
          <w:divBdr>
            <w:top w:val="none" w:sz="0" w:space="0" w:color="auto"/>
            <w:left w:val="none" w:sz="0" w:space="0" w:color="auto"/>
            <w:bottom w:val="none" w:sz="0" w:space="0" w:color="auto"/>
            <w:right w:val="none" w:sz="0" w:space="0" w:color="auto"/>
          </w:divBdr>
        </w:div>
        <w:div w:id="869610709">
          <w:marLeft w:val="3240"/>
          <w:marRight w:val="0"/>
          <w:marTop w:val="43"/>
          <w:marBottom w:val="0"/>
          <w:divBdr>
            <w:top w:val="none" w:sz="0" w:space="0" w:color="auto"/>
            <w:left w:val="none" w:sz="0" w:space="0" w:color="auto"/>
            <w:bottom w:val="none" w:sz="0" w:space="0" w:color="auto"/>
            <w:right w:val="none" w:sz="0" w:space="0" w:color="auto"/>
          </w:divBdr>
        </w:div>
        <w:div w:id="1948195831">
          <w:marLeft w:val="1166"/>
          <w:marRight w:val="0"/>
          <w:marTop w:val="82"/>
          <w:marBottom w:val="0"/>
          <w:divBdr>
            <w:top w:val="none" w:sz="0" w:space="0" w:color="auto"/>
            <w:left w:val="none" w:sz="0" w:space="0" w:color="auto"/>
            <w:bottom w:val="none" w:sz="0" w:space="0" w:color="auto"/>
            <w:right w:val="none" w:sz="0" w:space="0" w:color="auto"/>
          </w:divBdr>
        </w:div>
        <w:div w:id="1288005221">
          <w:marLeft w:val="1800"/>
          <w:marRight w:val="0"/>
          <w:marTop w:val="67"/>
          <w:marBottom w:val="0"/>
          <w:divBdr>
            <w:top w:val="none" w:sz="0" w:space="0" w:color="auto"/>
            <w:left w:val="none" w:sz="0" w:space="0" w:color="auto"/>
            <w:bottom w:val="none" w:sz="0" w:space="0" w:color="auto"/>
            <w:right w:val="none" w:sz="0" w:space="0" w:color="auto"/>
          </w:divBdr>
        </w:div>
        <w:div w:id="503933891">
          <w:marLeft w:val="2520"/>
          <w:marRight w:val="0"/>
          <w:marTop w:val="48"/>
          <w:marBottom w:val="0"/>
          <w:divBdr>
            <w:top w:val="none" w:sz="0" w:space="0" w:color="auto"/>
            <w:left w:val="none" w:sz="0" w:space="0" w:color="auto"/>
            <w:bottom w:val="none" w:sz="0" w:space="0" w:color="auto"/>
            <w:right w:val="none" w:sz="0" w:space="0" w:color="auto"/>
          </w:divBdr>
        </w:div>
        <w:div w:id="1831944129">
          <w:marLeft w:val="3240"/>
          <w:marRight w:val="0"/>
          <w:marTop w:val="48"/>
          <w:marBottom w:val="0"/>
          <w:divBdr>
            <w:top w:val="none" w:sz="0" w:space="0" w:color="auto"/>
            <w:left w:val="none" w:sz="0" w:space="0" w:color="auto"/>
            <w:bottom w:val="none" w:sz="0" w:space="0" w:color="auto"/>
            <w:right w:val="none" w:sz="0" w:space="0" w:color="auto"/>
          </w:divBdr>
        </w:div>
        <w:div w:id="674497211">
          <w:marLeft w:val="2520"/>
          <w:marRight w:val="0"/>
          <w:marTop w:val="48"/>
          <w:marBottom w:val="0"/>
          <w:divBdr>
            <w:top w:val="none" w:sz="0" w:space="0" w:color="auto"/>
            <w:left w:val="none" w:sz="0" w:space="0" w:color="auto"/>
            <w:bottom w:val="none" w:sz="0" w:space="0" w:color="auto"/>
            <w:right w:val="none" w:sz="0" w:space="0" w:color="auto"/>
          </w:divBdr>
        </w:div>
        <w:div w:id="107169434">
          <w:marLeft w:val="3240"/>
          <w:marRight w:val="0"/>
          <w:marTop w:val="48"/>
          <w:marBottom w:val="0"/>
          <w:divBdr>
            <w:top w:val="none" w:sz="0" w:space="0" w:color="auto"/>
            <w:left w:val="none" w:sz="0" w:space="0" w:color="auto"/>
            <w:bottom w:val="none" w:sz="0" w:space="0" w:color="auto"/>
            <w:right w:val="none" w:sz="0" w:space="0" w:color="auto"/>
          </w:divBdr>
        </w:div>
        <w:div w:id="1258173913">
          <w:marLeft w:val="1166"/>
          <w:marRight w:val="0"/>
          <w:marTop w:val="82"/>
          <w:marBottom w:val="0"/>
          <w:divBdr>
            <w:top w:val="none" w:sz="0" w:space="0" w:color="auto"/>
            <w:left w:val="none" w:sz="0" w:space="0" w:color="auto"/>
            <w:bottom w:val="none" w:sz="0" w:space="0" w:color="auto"/>
            <w:right w:val="none" w:sz="0" w:space="0" w:color="auto"/>
          </w:divBdr>
        </w:div>
        <w:div w:id="1055161906">
          <w:marLeft w:val="1800"/>
          <w:marRight w:val="0"/>
          <w:marTop w:val="77"/>
          <w:marBottom w:val="0"/>
          <w:divBdr>
            <w:top w:val="none" w:sz="0" w:space="0" w:color="auto"/>
            <w:left w:val="none" w:sz="0" w:space="0" w:color="auto"/>
            <w:bottom w:val="none" w:sz="0" w:space="0" w:color="auto"/>
            <w:right w:val="none" w:sz="0" w:space="0" w:color="auto"/>
          </w:divBdr>
        </w:div>
        <w:div w:id="687490659">
          <w:marLeft w:val="2520"/>
          <w:marRight w:val="0"/>
          <w:marTop w:val="48"/>
          <w:marBottom w:val="0"/>
          <w:divBdr>
            <w:top w:val="none" w:sz="0" w:space="0" w:color="auto"/>
            <w:left w:val="none" w:sz="0" w:space="0" w:color="auto"/>
            <w:bottom w:val="none" w:sz="0" w:space="0" w:color="auto"/>
            <w:right w:val="none" w:sz="0" w:space="0" w:color="auto"/>
          </w:divBdr>
        </w:div>
        <w:div w:id="2053996351">
          <w:marLeft w:val="1800"/>
          <w:marRight w:val="0"/>
          <w:marTop w:val="67"/>
          <w:marBottom w:val="0"/>
          <w:divBdr>
            <w:top w:val="none" w:sz="0" w:space="0" w:color="auto"/>
            <w:left w:val="none" w:sz="0" w:space="0" w:color="auto"/>
            <w:bottom w:val="none" w:sz="0" w:space="0" w:color="auto"/>
            <w:right w:val="none" w:sz="0" w:space="0" w:color="auto"/>
          </w:divBdr>
        </w:div>
        <w:div w:id="2132507476">
          <w:marLeft w:val="2520"/>
          <w:marRight w:val="0"/>
          <w:marTop w:val="48"/>
          <w:marBottom w:val="0"/>
          <w:divBdr>
            <w:top w:val="none" w:sz="0" w:space="0" w:color="auto"/>
            <w:left w:val="none" w:sz="0" w:space="0" w:color="auto"/>
            <w:bottom w:val="none" w:sz="0" w:space="0" w:color="auto"/>
            <w:right w:val="none" w:sz="0" w:space="0" w:color="auto"/>
          </w:divBdr>
        </w:div>
        <w:div w:id="1932543457">
          <w:marLeft w:val="1800"/>
          <w:marRight w:val="0"/>
          <w:marTop w:val="67"/>
          <w:marBottom w:val="0"/>
          <w:divBdr>
            <w:top w:val="none" w:sz="0" w:space="0" w:color="auto"/>
            <w:left w:val="none" w:sz="0" w:space="0" w:color="auto"/>
            <w:bottom w:val="none" w:sz="0" w:space="0" w:color="auto"/>
            <w:right w:val="none" w:sz="0" w:space="0" w:color="auto"/>
          </w:divBdr>
        </w:div>
        <w:div w:id="707418748">
          <w:marLeft w:val="2520"/>
          <w:marRight w:val="0"/>
          <w:marTop w:val="48"/>
          <w:marBottom w:val="0"/>
          <w:divBdr>
            <w:top w:val="none" w:sz="0" w:space="0" w:color="auto"/>
            <w:left w:val="none" w:sz="0" w:space="0" w:color="auto"/>
            <w:bottom w:val="none" w:sz="0" w:space="0" w:color="auto"/>
            <w:right w:val="none" w:sz="0" w:space="0" w:color="auto"/>
          </w:divBdr>
        </w:div>
      </w:divsChild>
    </w:div>
    <w:div w:id="1505319348">
      <w:bodyDiv w:val="1"/>
      <w:marLeft w:val="0"/>
      <w:marRight w:val="0"/>
      <w:marTop w:val="0"/>
      <w:marBottom w:val="0"/>
      <w:divBdr>
        <w:top w:val="none" w:sz="0" w:space="0" w:color="auto"/>
        <w:left w:val="none" w:sz="0" w:space="0" w:color="auto"/>
        <w:bottom w:val="none" w:sz="0" w:space="0" w:color="auto"/>
        <w:right w:val="none" w:sz="0" w:space="0" w:color="auto"/>
      </w:divBdr>
      <w:divsChild>
        <w:div w:id="1257981041">
          <w:marLeft w:val="547"/>
          <w:marRight w:val="0"/>
          <w:marTop w:val="115"/>
          <w:marBottom w:val="0"/>
          <w:divBdr>
            <w:top w:val="none" w:sz="0" w:space="0" w:color="auto"/>
            <w:left w:val="none" w:sz="0" w:space="0" w:color="auto"/>
            <w:bottom w:val="none" w:sz="0" w:space="0" w:color="auto"/>
            <w:right w:val="none" w:sz="0" w:space="0" w:color="auto"/>
          </w:divBdr>
        </w:div>
        <w:div w:id="1988392645">
          <w:marLeft w:val="1166"/>
          <w:marRight w:val="0"/>
          <w:marTop w:val="96"/>
          <w:marBottom w:val="0"/>
          <w:divBdr>
            <w:top w:val="none" w:sz="0" w:space="0" w:color="auto"/>
            <w:left w:val="none" w:sz="0" w:space="0" w:color="auto"/>
            <w:bottom w:val="none" w:sz="0" w:space="0" w:color="auto"/>
            <w:right w:val="none" w:sz="0" w:space="0" w:color="auto"/>
          </w:divBdr>
        </w:div>
        <w:div w:id="1744718996">
          <w:marLeft w:val="1166"/>
          <w:marRight w:val="0"/>
          <w:marTop w:val="96"/>
          <w:marBottom w:val="0"/>
          <w:divBdr>
            <w:top w:val="none" w:sz="0" w:space="0" w:color="auto"/>
            <w:left w:val="none" w:sz="0" w:space="0" w:color="auto"/>
            <w:bottom w:val="none" w:sz="0" w:space="0" w:color="auto"/>
            <w:right w:val="none" w:sz="0" w:space="0" w:color="auto"/>
          </w:divBdr>
        </w:div>
      </w:divsChild>
    </w:div>
    <w:div w:id="1512648416">
      <w:bodyDiv w:val="1"/>
      <w:marLeft w:val="0"/>
      <w:marRight w:val="0"/>
      <w:marTop w:val="0"/>
      <w:marBottom w:val="0"/>
      <w:divBdr>
        <w:top w:val="none" w:sz="0" w:space="0" w:color="auto"/>
        <w:left w:val="none" w:sz="0" w:space="0" w:color="auto"/>
        <w:bottom w:val="none" w:sz="0" w:space="0" w:color="auto"/>
        <w:right w:val="none" w:sz="0" w:space="0" w:color="auto"/>
      </w:divBdr>
      <w:divsChild>
        <w:div w:id="1941596745">
          <w:marLeft w:val="1166"/>
          <w:marRight w:val="0"/>
          <w:marTop w:val="96"/>
          <w:marBottom w:val="0"/>
          <w:divBdr>
            <w:top w:val="none" w:sz="0" w:space="0" w:color="auto"/>
            <w:left w:val="none" w:sz="0" w:space="0" w:color="auto"/>
            <w:bottom w:val="none" w:sz="0" w:space="0" w:color="auto"/>
            <w:right w:val="none" w:sz="0" w:space="0" w:color="auto"/>
          </w:divBdr>
        </w:div>
        <w:div w:id="586574190">
          <w:marLeft w:val="1166"/>
          <w:marRight w:val="0"/>
          <w:marTop w:val="96"/>
          <w:marBottom w:val="0"/>
          <w:divBdr>
            <w:top w:val="none" w:sz="0" w:space="0" w:color="auto"/>
            <w:left w:val="none" w:sz="0" w:space="0" w:color="auto"/>
            <w:bottom w:val="none" w:sz="0" w:space="0" w:color="auto"/>
            <w:right w:val="none" w:sz="0" w:space="0" w:color="auto"/>
          </w:divBdr>
        </w:div>
        <w:div w:id="339283927">
          <w:marLeft w:val="1800"/>
          <w:marRight w:val="0"/>
          <w:marTop w:val="77"/>
          <w:marBottom w:val="0"/>
          <w:divBdr>
            <w:top w:val="none" w:sz="0" w:space="0" w:color="auto"/>
            <w:left w:val="none" w:sz="0" w:space="0" w:color="auto"/>
            <w:bottom w:val="none" w:sz="0" w:space="0" w:color="auto"/>
            <w:right w:val="none" w:sz="0" w:space="0" w:color="auto"/>
          </w:divBdr>
        </w:div>
        <w:div w:id="1585185534">
          <w:marLeft w:val="1800"/>
          <w:marRight w:val="0"/>
          <w:marTop w:val="77"/>
          <w:marBottom w:val="0"/>
          <w:divBdr>
            <w:top w:val="none" w:sz="0" w:space="0" w:color="auto"/>
            <w:left w:val="none" w:sz="0" w:space="0" w:color="auto"/>
            <w:bottom w:val="none" w:sz="0" w:space="0" w:color="auto"/>
            <w:right w:val="none" w:sz="0" w:space="0" w:color="auto"/>
          </w:divBdr>
        </w:div>
        <w:div w:id="1404795418">
          <w:marLeft w:val="1166"/>
          <w:marRight w:val="0"/>
          <w:marTop w:val="96"/>
          <w:marBottom w:val="0"/>
          <w:divBdr>
            <w:top w:val="none" w:sz="0" w:space="0" w:color="auto"/>
            <w:left w:val="none" w:sz="0" w:space="0" w:color="auto"/>
            <w:bottom w:val="none" w:sz="0" w:space="0" w:color="auto"/>
            <w:right w:val="none" w:sz="0" w:space="0" w:color="auto"/>
          </w:divBdr>
        </w:div>
        <w:div w:id="526408209">
          <w:marLeft w:val="1800"/>
          <w:marRight w:val="0"/>
          <w:marTop w:val="77"/>
          <w:marBottom w:val="0"/>
          <w:divBdr>
            <w:top w:val="none" w:sz="0" w:space="0" w:color="auto"/>
            <w:left w:val="none" w:sz="0" w:space="0" w:color="auto"/>
            <w:bottom w:val="none" w:sz="0" w:space="0" w:color="auto"/>
            <w:right w:val="none" w:sz="0" w:space="0" w:color="auto"/>
          </w:divBdr>
        </w:div>
        <w:div w:id="297689483">
          <w:marLeft w:val="1800"/>
          <w:marRight w:val="0"/>
          <w:marTop w:val="77"/>
          <w:marBottom w:val="0"/>
          <w:divBdr>
            <w:top w:val="none" w:sz="0" w:space="0" w:color="auto"/>
            <w:left w:val="none" w:sz="0" w:space="0" w:color="auto"/>
            <w:bottom w:val="none" w:sz="0" w:space="0" w:color="auto"/>
            <w:right w:val="none" w:sz="0" w:space="0" w:color="auto"/>
          </w:divBdr>
        </w:div>
        <w:div w:id="1896159957">
          <w:marLeft w:val="1800"/>
          <w:marRight w:val="0"/>
          <w:marTop w:val="77"/>
          <w:marBottom w:val="0"/>
          <w:divBdr>
            <w:top w:val="none" w:sz="0" w:space="0" w:color="auto"/>
            <w:left w:val="none" w:sz="0" w:space="0" w:color="auto"/>
            <w:bottom w:val="none" w:sz="0" w:space="0" w:color="auto"/>
            <w:right w:val="none" w:sz="0" w:space="0" w:color="auto"/>
          </w:divBdr>
        </w:div>
        <w:div w:id="384917373">
          <w:marLeft w:val="1800"/>
          <w:marRight w:val="0"/>
          <w:marTop w:val="77"/>
          <w:marBottom w:val="0"/>
          <w:divBdr>
            <w:top w:val="none" w:sz="0" w:space="0" w:color="auto"/>
            <w:left w:val="none" w:sz="0" w:space="0" w:color="auto"/>
            <w:bottom w:val="none" w:sz="0" w:space="0" w:color="auto"/>
            <w:right w:val="none" w:sz="0" w:space="0" w:color="auto"/>
          </w:divBdr>
        </w:div>
      </w:divsChild>
    </w:div>
    <w:div w:id="1515993196">
      <w:bodyDiv w:val="1"/>
      <w:marLeft w:val="0"/>
      <w:marRight w:val="0"/>
      <w:marTop w:val="0"/>
      <w:marBottom w:val="0"/>
      <w:divBdr>
        <w:top w:val="none" w:sz="0" w:space="0" w:color="auto"/>
        <w:left w:val="none" w:sz="0" w:space="0" w:color="auto"/>
        <w:bottom w:val="none" w:sz="0" w:space="0" w:color="auto"/>
        <w:right w:val="none" w:sz="0" w:space="0" w:color="auto"/>
      </w:divBdr>
      <w:divsChild>
        <w:div w:id="2120755188">
          <w:marLeft w:val="547"/>
          <w:marRight w:val="0"/>
          <w:marTop w:val="115"/>
          <w:marBottom w:val="0"/>
          <w:divBdr>
            <w:top w:val="none" w:sz="0" w:space="0" w:color="auto"/>
            <w:left w:val="none" w:sz="0" w:space="0" w:color="auto"/>
            <w:bottom w:val="none" w:sz="0" w:space="0" w:color="auto"/>
            <w:right w:val="none" w:sz="0" w:space="0" w:color="auto"/>
          </w:divBdr>
        </w:div>
        <w:div w:id="1137915637">
          <w:marLeft w:val="1166"/>
          <w:marRight w:val="0"/>
          <w:marTop w:val="96"/>
          <w:marBottom w:val="0"/>
          <w:divBdr>
            <w:top w:val="none" w:sz="0" w:space="0" w:color="auto"/>
            <w:left w:val="none" w:sz="0" w:space="0" w:color="auto"/>
            <w:bottom w:val="none" w:sz="0" w:space="0" w:color="auto"/>
            <w:right w:val="none" w:sz="0" w:space="0" w:color="auto"/>
          </w:divBdr>
        </w:div>
        <w:div w:id="299112168">
          <w:marLeft w:val="1166"/>
          <w:marRight w:val="0"/>
          <w:marTop w:val="96"/>
          <w:marBottom w:val="0"/>
          <w:divBdr>
            <w:top w:val="none" w:sz="0" w:space="0" w:color="auto"/>
            <w:left w:val="none" w:sz="0" w:space="0" w:color="auto"/>
            <w:bottom w:val="none" w:sz="0" w:space="0" w:color="auto"/>
            <w:right w:val="none" w:sz="0" w:space="0" w:color="auto"/>
          </w:divBdr>
        </w:div>
        <w:div w:id="1436822216">
          <w:marLeft w:val="1166"/>
          <w:marRight w:val="0"/>
          <w:marTop w:val="96"/>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61135207">
      <w:bodyDiv w:val="1"/>
      <w:marLeft w:val="0"/>
      <w:marRight w:val="0"/>
      <w:marTop w:val="0"/>
      <w:marBottom w:val="0"/>
      <w:divBdr>
        <w:top w:val="none" w:sz="0" w:space="0" w:color="auto"/>
        <w:left w:val="none" w:sz="0" w:space="0" w:color="auto"/>
        <w:bottom w:val="none" w:sz="0" w:space="0" w:color="auto"/>
        <w:right w:val="none" w:sz="0" w:space="0" w:color="auto"/>
      </w:divBdr>
      <w:divsChild>
        <w:div w:id="881132110">
          <w:marLeft w:val="1166"/>
          <w:marRight w:val="0"/>
          <w:marTop w:val="91"/>
          <w:marBottom w:val="0"/>
          <w:divBdr>
            <w:top w:val="none" w:sz="0" w:space="0" w:color="auto"/>
            <w:left w:val="none" w:sz="0" w:space="0" w:color="auto"/>
            <w:bottom w:val="none" w:sz="0" w:space="0" w:color="auto"/>
            <w:right w:val="none" w:sz="0" w:space="0" w:color="auto"/>
          </w:divBdr>
        </w:div>
        <w:div w:id="1205484927">
          <w:marLeft w:val="1800"/>
          <w:marRight w:val="0"/>
          <w:marTop w:val="72"/>
          <w:marBottom w:val="0"/>
          <w:divBdr>
            <w:top w:val="none" w:sz="0" w:space="0" w:color="auto"/>
            <w:left w:val="none" w:sz="0" w:space="0" w:color="auto"/>
            <w:bottom w:val="none" w:sz="0" w:space="0" w:color="auto"/>
            <w:right w:val="none" w:sz="0" w:space="0" w:color="auto"/>
          </w:divBdr>
        </w:div>
        <w:div w:id="1859387436">
          <w:marLeft w:val="1800"/>
          <w:marRight w:val="0"/>
          <w:marTop w:val="72"/>
          <w:marBottom w:val="0"/>
          <w:divBdr>
            <w:top w:val="none" w:sz="0" w:space="0" w:color="auto"/>
            <w:left w:val="none" w:sz="0" w:space="0" w:color="auto"/>
            <w:bottom w:val="none" w:sz="0" w:space="0" w:color="auto"/>
            <w:right w:val="none" w:sz="0" w:space="0" w:color="auto"/>
          </w:divBdr>
        </w:div>
        <w:div w:id="956646388">
          <w:marLeft w:val="1800"/>
          <w:marRight w:val="0"/>
          <w:marTop w:val="72"/>
          <w:marBottom w:val="0"/>
          <w:divBdr>
            <w:top w:val="none" w:sz="0" w:space="0" w:color="auto"/>
            <w:left w:val="none" w:sz="0" w:space="0" w:color="auto"/>
            <w:bottom w:val="none" w:sz="0" w:space="0" w:color="auto"/>
            <w:right w:val="none" w:sz="0" w:space="0" w:color="auto"/>
          </w:divBdr>
        </w:div>
        <w:div w:id="1175192491">
          <w:marLeft w:val="1800"/>
          <w:marRight w:val="0"/>
          <w:marTop w:val="72"/>
          <w:marBottom w:val="0"/>
          <w:divBdr>
            <w:top w:val="none" w:sz="0" w:space="0" w:color="auto"/>
            <w:left w:val="none" w:sz="0" w:space="0" w:color="auto"/>
            <w:bottom w:val="none" w:sz="0" w:space="0" w:color="auto"/>
            <w:right w:val="none" w:sz="0" w:space="0" w:color="auto"/>
          </w:divBdr>
        </w:div>
        <w:div w:id="289432955">
          <w:marLeft w:val="1800"/>
          <w:marRight w:val="0"/>
          <w:marTop w:val="72"/>
          <w:marBottom w:val="0"/>
          <w:divBdr>
            <w:top w:val="none" w:sz="0" w:space="0" w:color="auto"/>
            <w:left w:val="none" w:sz="0" w:space="0" w:color="auto"/>
            <w:bottom w:val="none" w:sz="0" w:space="0" w:color="auto"/>
            <w:right w:val="none" w:sz="0" w:space="0" w:color="auto"/>
          </w:divBdr>
        </w:div>
        <w:div w:id="1218082767">
          <w:marLeft w:val="1800"/>
          <w:marRight w:val="0"/>
          <w:marTop w:val="72"/>
          <w:marBottom w:val="0"/>
          <w:divBdr>
            <w:top w:val="none" w:sz="0" w:space="0" w:color="auto"/>
            <w:left w:val="none" w:sz="0" w:space="0" w:color="auto"/>
            <w:bottom w:val="none" w:sz="0" w:space="0" w:color="auto"/>
            <w:right w:val="none" w:sz="0" w:space="0" w:color="auto"/>
          </w:divBdr>
        </w:div>
        <w:div w:id="1037582655">
          <w:marLeft w:val="1166"/>
          <w:marRight w:val="0"/>
          <w:marTop w:val="91"/>
          <w:marBottom w:val="0"/>
          <w:divBdr>
            <w:top w:val="none" w:sz="0" w:space="0" w:color="auto"/>
            <w:left w:val="none" w:sz="0" w:space="0" w:color="auto"/>
            <w:bottom w:val="none" w:sz="0" w:space="0" w:color="auto"/>
            <w:right w:val="none" w:sz="0" w:space="0" w:color="auto"/>
          </w:divBdr>
        </w:div>
        <w:div w:id="687027324">
          <w:marLeft w:val="1800"/>
          <w:marRight w:val="0"/>
          <w:marTop w:val="72"/>
          <w:marBottom w:val="0"/>
          <w:divBdr>
            <w:top w:val="none" w:sz="0" w:space="0" w:color="auto"/>
            <w:left w:val="none" w:sz="0" w:space="0" w:color="auto"/>
            <w:bottom w:val="none" w:sz="0" w:space="0" w:color="auto"/>
            <w:right w:val="none" w:sz="0" w:space="0" w:color="auto"/>
          </w:divBdr>
        </w:div>
        <w:div w:id="1977641910">
          <w:marLeft w:val="1800"/>
          <w:marRight w:val="0"/>
          <w:marTop w:val="72"/>
          <w:marBottom w:val="0"/>
          <w:divBdr>
            <w:top w:val="none" w:sz="0" w:space="0" w:color="auto"/>
            <w:left w:val="none" w:sz="0" w:space="0" w:color="auto"/>
            <w:bottom w:val="none" w:sz="0" w:space="0" w:color="auto"/>
            <w:right w:val="none" w:sz="0" w:space="0" w:color="auto"/>
          </w:divBdr>
        </w:div>
        <w:div w:id="1147085288">
          <w:marLeft w:val="1800"/>
          <w:marRight w:val="0"/>
          <w:marTop w:val="72"/>
          <w:marBottom w:val="0"/>
          <w:divBdr>
            <w:top w:val="none" w:sz="0" w:space="0" w:color="auto"/>
            <w:left w:val="none" w:sz="0" w:space="0" w:color="auto"/>
            <w:bottom w:val="none" w:sz="0" w:space="0" w:color="auto"/>
            <w:right w:val="none" w:sz="0" w:space="0" w:color="auto"/>
          </w:divBdr>
        </w:div>
        <w:div w:id="2030832333">
          <w:marLeft w:val="1800"/>
          <w:marRight w:val="0"/>
          <w:marTop w:val="72"/>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30089121">
      <w:bodyDiv w:val="1"/>
      <w:marLeft w:val="0"/>
      <w:marRight w:val="0"/>
      <w:marTop w:val="0"/>
      <w:marBottom w:val="0"/>
      <w:divBdr>
        <w:top w:val="none" w:sz="0" w:space="0" w:color="auto"/>
        <w:left w:val="none" w:sz="0" w:space="0" w:color="auto"/>
        <w:bottom w:val="none" w:sz="0" w:space="0" w:color="auto"/>
        <w:right w:val="none" w:sz="0" w:space="0" w:color="auto"/>
      </w:divBdr>
      <w:divsChild>
        <w:div w:id="76446202">
          <w:marLeft w:val="547"/>
          <w:marRight w:val="0"/>
          <w:marTop w:val="72"/>
          <w:marBottom w:val="0"/>
          <w:divBdr>
            <w:top w:val="none" w:sz="0" w:space="0" w:color="auto"/>
            <w:left w:val="none" w:sz="0" w:space="0" w:color="auto"/>
            <w:bottom w:val="none" w:sz="0" w:space="0" w:color="auto"/>
            <w:right w:val="none" w:sz="0" w:space="0" w:color="auto"/>
          </w:divBdr>
        </w:div>
        <w:div w:id="290283160">
          <w:marLeft w:val="1166"/>
          <w:marRight w:val="0"/>
          <w:marTop w:val="67"/>
          <w:marBottom w:val="0"/>
          <w:divBdr>
            <w:top w:val="none" w:sz="0" w:space="0" w:color="auto"/>
            <w:left w:val="none" w:sz="0" w:space="0" w:color="auto"/>
            <w:bottom w:val="none" w:sz="0" w:space="0" w:color="auto"/>
            <w:right w:val="none" w:sz="0" w:space="0" w:color="auto"/>
          </w:divBdr>
        </w:div>
        <w:div w:id="2084060990">
          <w:marLeft w:val="1800"/>
          <w:marRight w:val="0"/>
          <w:marTop w:val="58"/>
          <w:marBottom w:val="0"/>
          <w:divBdr>
            <w:top w:val="none" w:sz="0" w:space="0" w:color="auto"/>
            <w:left w:val="none" w:sz="0" w:space="0" w:color="auto"/>
            <w:bottom w:val="none" w:sz="0" w:space="0" w:color="auto"/>
            <w:right w:val="none" w:sz="0" w:space="0" w:color="auto"/>
          </w:divBdr>
        </w:div>
        <w:div w:id="920135677">
          <w:marLeft w:val="1166"/>
          <w:marRight w:val="0"/>
          <w:marTop w:val="67"/>
          <w:marBottom w:val="0"/>
          <w:divBdr>
            <w:top w:val="none" w:sz="0" w:space="0" w:color="auto"/>
            <w:left w:val="none" w:sz="0" w:space="0" w:color="auto"/>
            <w:bottom w:val="none" w:sz="0" w:space="0" w:color="auto"/>
            <w:right w:val="none" w:sz="0" w:space="0" w:color="auto"/>
          </w:divBdr>
        </w:div>
        <w:div w:id="1192690988">
          <w:marLeft w:val="1800"/>
          <w:marRight w:val="0"/>
          <w:marTop w:val="58"/>
          <w:marBottom w:val="0"/>
          <w:divBdr>
            <w:top w:val="none" w:sz="0" w:space="0" w:color="auto"/>
            <w:left w:val="none" w:sz="0" w:space="0" w:color="auto"/>
            <w:bottom w:val="none" w:sz="0" w:space="0" w:color="auto"/>
            <w:right w:val="none" w:sz="0" w:space="0" w:color="auto"/>
          </w:divBdr>
        </w:div>
        <w:div w:id="799306341">
          <w:marLeft w:val="547"/>
          <w:marRight w:val="0"/>
          <w:marTop w:val="72"/>
          <w:marBottom w:val="0"/>
          <w:divBdr>
            <w:top w:val="none" w:sz="0" w:space="0" w:color="auto"/>
            <w:left w:val="none" w:sz="0" w:space="0" w:color="auto"/>
            <w:bottom w:val="none" w:sz="0" w:space="0" w:color="auto"/>
            <w:right w:val="none" w:sz="0" w:space="0" w:color="auto"/>
          </w:divBdr>
        </w:div>
        <w:div w:id="149639537">
          <w:marLeft w:val="1166"/>
          <w:marRight w:val="0"/>
          <w:marTop w:val="67"/>
          <w:marBottom w:val="0"/>
          <w:divBdr>
            <w:top w:val="none" w:sz="0" w:space="0" w:color="auto"/>
            <w:left w:val="none" w:sz="0" w:space="0" w:color="auto"/>
            <w:bottom w:val="none" w:sz="0" w:space="0" w:color="auto"/>
            <w:right w:val="none" w:sz="0" w:space="0" w:color="auto"/>
          </w:divBdr>
        </w:div>
        <w:div w:id="1906915566">
          <w:marLeft w:val="1800"/>
          <w:marRight w:val="0"/>
          <w:marTop w:val="58"/>
          <w:marBottom w:val="0"/>
          <w:divBdr>
            <w:top w:val="none" w:sz="0" w:space="0" w:color="auto"/>
            <w:left w:val="none" w:sz="0" w:space="0" w:color="auto"/>
            <w:bottom w:val="none" w:sz="0" w:space="0" w:color="auto"/>
            <w:right w:val="none" w:sz="0" w:space="0" w:color="auto"/>
          </w:divBdr>
        </w:div>
        <w:div w:id="1032077745">
          <w:marLeft w:val="1800"/>
          <w:marRight w:val="0"/>
          <w:marTop w:val="58"/>
          <w:marBottom w:val="0"/>
          <w:divBdr>
            <w:top w:val="none" w:sz="0" w:space="0" w:color="auto"/>
            <w:left w:val="none" w:sz="0" w:space="0" w:color="auto"/>
            <w:bottom w:val="none" w:sz="0" w:space="0" w:color="auto"/>
            <w:right w:val="none" w:sz="0" w:space="0" w:color="auto"/>
          </w:divBdr>
        </w:div>
        <w:div w:id="264383711">
          <w:marLeft w:val="1166"/>
          <w:marRight w:val="0"/>
          <w:marTop w:val="67"/>
          <w:marBottom w:val="0"/>
          <w:divBdr>
            <w:top w:val="none" w:sz="0" w:space="0" w:color="auto"/>
            <w:left w:val="none" w:sz="0" w:space="0" w:color="auto"/>
            <w:bottom w:val="none" w:sz="0" w:space="0" w:color="auto"/>
            <w:right w:val="none" w:sz="0" w:space="0" w:color="auto"/>
          </w:divBdr>
        </w:div>
        <w:div w:id="1961253338">
          <w:marLeft w:val="1800"/>
          <w:marRight w:val="0"/>
          <w:marTop w:val="58"/>
          <w:marBottom w:val="0"/>
          <w:divBdr>
            <w:top w:val="none" w:sz="0" w:space="0" w:color="auto"/>
            <w:left w:val="none" w:sz="0" w:space="0" w:color="auto"/>
            <w:bottom w:val="none" w:sz="0" w:space="0" w:color="auto"/>
            <w:right w:val="none" w:sz="0" w:space="0" w:color="auto"/>
          </w:divBdr>
        </w:div>
        <w:div w:id="1868054550">
          <w:marLeft w:val="1800"/>
          <w:marRight w:val="0"/>
          <w:marTop w:val="58"/>
          <w:marBottom w:val="0"/>
          <w:divBdr>
            <w:top w:val="none" w:sz="0" w:space="0" w:color="auto"/>
            <w:left w:val="none" w:sz="0" w:space="0" w:color="auto"/>
            <w:bottom w:val="none" w:sz="0" w:space="0" w:color="auto"/>
            <w:right w:val="none" w:sz="0" w:space="0" w:color="auto"/>
          </w:divBdr>
        </w:div>
        <w:div w:id="167017034">
          <w:marLeft w:val="1166"/>
          <w:marRight w:val="0"/>
          <w:marTop w:val="67"/>
          <w:marBottom w:val="0"/>
          <w:divBdr>
            <w:top w:val="none" w:sz="0" w:space="0" w:color="auto"/>
            <w:left w:val="none" w:sz="0" w:space="0" w:color="auto"/>
            <w:bottom w:val="none" w:sz="0" w:space="0" w:color="auto"/>
            <w:right w:val="none" w:sz="0" w:space="0" w:color="auto"/>
          </w:divBdr>
        </w:div>
        <w:div w:id="1104544477">
          <w:marLeft w:val="1800"/>
          <w:marRight w:val="0"/>
          <w:marTop w:val="58"/>
          <w:marBottom w:val="0"/>
          <w:divBdr>
            <w:top w:val="none" w:sz="0" w:space="0" w:color="auto"/>
            <w:left w:val="none" w:sz="0" w:space="0" w:color="auto"/>
            <w:bottom w:val="none" w:sz="0" w:space="0" w:color="auto"/>
            <w:right w:val="none" w:sz="0" w:space="0" w:color="auto"/>
          </w:divBdr>
        </w:div>
        <w:div w:id="1726181484">
          <w:marLeft w:val="1800"/>
          <w:marRight w:val="0"/>
          <w:marTop w:val="58"/>
          <w:marBottom w:val="0"/>
          <w:divBdr>
            <w:top w:val="none" w:sz="0" w:space="0" w:color="auto"/>
            <w:left w:val="none" w:sz="0" w:space="0" w:color="auto"/>
            <w:bottom w:val="none" w:sz="0" w:space="0" w:color="auto"/>
            <w:right w:val="none" w:sz="0" w:space="0" w:color="auto"/>
          </w:divBdr>
        </w:div>
        <w:div w:id="736822113">
          <w:marLeft w:val="547"/>
          <w:marRight w:val="0"/>
          <w:marTop w:val="72"/>
          <w:marBottom w:val="0"/>
          <w:divBdr>
            <w:top w:val="none" w:sz="0" w:space="0" w:color="auto"/>
            <w:left w:val="none" w:sz="0" w:space="0" w:color="auto"/>
            <w:bottom w:val="none" w:sz="0" w:space="0" w:color="auto"/>
            <w:right w:val="none" w:sz="0" w:space="0" w:color="auto"/>
          </w:divBdr>
        </w:div>
        <w:div w:id="1574781809">
          <w:marLeft w:val="1166"/>
          <w:marRight w:val="0"/>
          <w:marTop w:val="67"/>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689981983">
      <w:bodyDiv w:val="1"/>
      <w:marLeft w:val="0"/>
      <w:marRight w:val="0"/>
      <w:marTop w:val="0"/>
      <w:marBottom w:val="0"/>
      <w:divBdr>
        <w:top w:val="none" w:sz="0" w:space="0" w:color="auto"/>
        <w:left w:val="none" w:sz="0" w:space="0" w:color="auto"/>
        <w:bottom w:val="none" w:sz="0" w:space="0" w:color="auto"/>
        <w:right w:val="none" w:sz="0" w:space="0" w:color="auto"/>
      </w:divBdr>
      <w:divsChild>
        <w:div w:id="1437091114">
          <w:marLeft w:val="1166"/>
          <w:marRight w:val="0"/>
          <w:marTop w:val="96"/>
          <w:marBottom w:val="0"/>
          <w:divBdr>
            <w:top w:val="none" w:sz="0" w:space="0" w:color="auto"/>
            <w:left w:val="none" w:sz="0" w:space="0" w:color="auto"/>
            <w:bottom w:val="none" w:sz="0" w:space="0" w:color="auto"/>
            <w:right w:val="none" w:sz="0" w:space="0" w:color="auto"/>
          </w:divBdr>
        </w:div>
        <w:div w:id="206992300">
          <w:marLeft w:val="1800"/>
          <w:marRight w:val="0"/>
          <w:marTop w:val="77"/>
          <w:marBottom w:val="0"/>
          <w:divBdr>
            <w:top w:val="none" w:sz="0" w:space="0" w:color="auto"/>
            <w:left w:val="none" w:sz="0" w:space="0" w:color="auto"/>
            <w:bottom w:val="none" w:sz="0" w:space="0" w:color="auto"/>
            <w:right w:val="none" w:sz="0" w:space="0" w:color="auto"/>
          </w:divBdr>
        </w:div>
        <w:div w:id="1885755148">
          <w:marLeft w:val="1800"/>
          <w:marRight w:val="0"/>
          <w:marTop w:val="77"/>
          <w:marBottom w:val="0"/>
          <w:divBdr>
            <w:top w:val="none" w:sz="0" w:space="0" w:color="auto"/>
            <w:left w:val="none" w:sz="0" w:space="0" w:color="auto"/>
            <w:bottom w:val="none" w:sz="0" w:space="0" w:color="auto"/>
            <w:right w:val="none" w:sz="0" w:space="0" w:color="auto"/>
          </w:divBdr>
        </w:div>
        <w:div w:id="678502023">
          <w:marLeft w:val="1800"/>
          <w:marRight w:val="0"/>
          <w:marTop w:val="77"/>
          <w:marBottom w:val="0"/>
          <w:divBdr>
            <w:top w:val="none" w:sz="0" w:space="0" w:color="auto"/>
            <w:left w:val="none" w:sz="0" w:space="0" w:color="auto"/>
            <w:bottom w:val="none" w:sz="0" w:space="0" w:color="auto"/>
            <w:right w:val="none" w:sz="0" w:space="0" w:color="auto"/>
          </w:divBdr>
        </w:div>
        <w:div w:id="892928373">
          <w:marLeft w:val="1800"/>
          <w:marRight w:val="0"/>
          <w:marTop w:val="77"/>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73478025">
      <w:bodyDiv w:val="1"/>
      <w:marLeft w:val="0"/>
      <w:marRight w:val="0"/>
      <w:marTop w:val="0"/>
      <w:marBottom w:val="0"/>
      <w:divBdr>
        <w:top w:val="none" w:sz="0" w:space="0" w:color="auto"/>
        <w:left w:val="none" w:sz="0" w:space="0" w:color="auto"/>
        <w:bottom w:val="none" w:sz="0" w:space="0" w:color="auto"/>
        <w:right w:val="none" w:sz="0" w:space="0" w:color="auto"/>
      </w:divBdr>
      <w:divsChild>
        <w:div w:id="651256563">
          <w:marLeft w:val="547"/>
          <w:marRight w:val="0"/>
          <w:marTop w:val="115"/>
          <w:marBottom w:val="0"/>
          <w:divBdr>
            <w:top w:val="none" w:sz="0" w:space="0" w:color="auto"/>
            <w:left w:val="none" w:sz="0" w:space="0" w:color="auto"/>
            <w:bottom w:val="none" w:sz="0" w:space="0" w:color="auto"/>
            <w:right w:val="none" w:sz="0" w:space="0" w:color="auto"/>
          </w:divBdr>
        </w:div>
        <w:div w:id="1007053136">
          <w:marLeft w:val="1166"/>
          <w:marRight w:val="0"/>
          <w:marTop w:val="101"/>
          <w:marBottom w:val="0"/>
          <w:divBdr>
            <w:top w:val="none" w:sz="0" w:space="0" w:color="auto"/>
            <w:left w:val="none" w:sz="0" w:space="0" w:color="auto"/>
            <w:bottom w:val="none" w:sz="0" w:space="0" w:color="auto"/>
            <w:right w:val="none" w:sz="0" w:space="0" w:color="auto"/>
          </w:divBdr>
        </w:div>
        <w:div w:id="518204049">
          <w:marLeft w:val="1800"/>
          <w:marRight w:val="0"/>
          <w:marTop w:val="82"/>
          <w:marBottom w:val="0"/>
          <w:divBdr>
            <w:top w:val="none" w:sz="0" w:space="0" w:color="auto"/>
            <w:left w:val="none" w:sz="0" w:space="0" w:color="auto"/>
            <w:bottom w:val="none" w:sz="0" w:space="0" w:color="auto"/>
            <w:right w:val="none" w:sz="0" w:space="0" w:color="auto"/>
          </w:divBdr>
        </w:div>
        <w:div w:id="1535532913">
          <w:marLeft w:val="1166"/>
          <w:marRight w:val="0"/>
          <w:marTop w:val="101"/>
          <w:marBottom w:val="0"/>
          <w:divBdr>
            <w:top w:val="none" w:sz="0" w:space="0" w:color="auto"/>
            <w:left w:val="none" w:sz="0" w:space="0" w:color="auto"/>
            <w:bottom w:val="none" w:sz="0" w:space="0" w:color="auto"/>
            <w:right w:val="none" w:sz="0" w:space="0" w:color="auto"/>
          </w:divBdr>
        </w:div>
        <w:div w:id="168182114">
          <w:marLeft w:val="1800"/>
          <w:marRight w:val="0"/>
          <w:marTop w:val="82"/>
          <w:marBottom w:val="0"/>
          <w:divBdr>
            <w:top w:val="none" w:sz="0" w:space="0" w:color="auto"/>
            <w:left w:val="none" w:sz="0" w:space="0" w:color="auto"/>
            <w:bottom w:val="none" w:sz="0" w:space="0" w:color="auto"/>
            <w:right w:val="none" w:sz="0" w:space="0" w:color="auto"/>
          </w:divBdr>
        </w:div>
      </w:divsChild>
    </w:div>
    <w:div w:id="1779596871">
      <w:bodyDiv w:val="1"/>
      <w:marLeft w:val="0"/>
      <w:marRight w:val="0"/>
      <w:marTop w:val="0"/>
      <w:marBottom w:val="0"/>
      <w:divBdr>
        <w:top w:val="none" w:sz="0" w:space="0" w:color="auto"/>
        <w:left w:val="none" w:sz="0" w:space="0" w:color="auto"/>
        <w:bottom w:val="none" w:sz="0" w:space="0" w:color="auto"/>
        <w:right w:val="none" w:sz="0" w:space="0" w:color="auto"/>
      </w:divBdr>
      <w:divsChild>
        <w:div w:id="1504658773">
          <w:marLeft w:val="547"/>
          <w:marRight w:val="0"/>
          <w:marTop w:val="106"/>
          <w:marBottom w:val="0"/>
          <w:divBdr>
            <w:top w:val="none" w:sz="0" w:space="0" w:color="auto"/>
            <w:left w:val="none" w:sz="0" w:space="0" w:color="auto"/>
            <w:bottom w:val="none" w:sz="0" w:space="0" w:color="auto"/>
            <w:right w:val="none" w:sz="0" w:space="0" w:color="auto"/>
          </w:divBdr>
        </w:div>
        <w:div w:id="1399867822">
          <w:marLeft w:val="1166"/>
          <w:marRight w:val="0"/>
          <w:marTop w:val="91"/>
          <w:marBottom w:val="0"/>
          <w:divBdr>
            <w:top w:val="none" w:sz="0" w:space="0" w:color="auto"/>
            <w:left w:val="none" w:sz="0" w:space="0" w:color="auto"/>
            <w:bottom w:val="none" w:sz="0" w:space="0" w:color="auto"/>
            <w:right w:val="none" w:sz="0" w:space="0" w:color="auto"/>
          </w:divBdr>
        </w:div>
        <w:div w:id="1165315257">
          <w:marLeft w:val="1800"/>
          <w:marRight w:val="0"/>
          <w:marTop w:val="86"/>
          <w:marBottom w:val="0"/>
          <w:divBdr>
            <w:top w:val="none" w:sz="0" w:space="0" w:color="auto"/>
            <w:left w:val="none" w:sz="0" w:space="0" w:color="auto"/>
            <w:bottom w:val="none" w:sz="0" w:space="0" w:color="auto"/>
            <w:right w:val="none" w:sz="0" w:space="0" w:color="auto"/>
          </w:divBdr>
        </w:div>
        <w:div w:id="2058619932">
          <w:marLeft w:val="2520"/>
          <w:marRight w:val="0"/>
          <w:marTop w:val="72"/>
          <w:marBottom w:val="0"/>
          <w:divBdr>
            <w:top w:val="none" w:sz="0" w:space="0" w:color="auto"/>
            <w:left w:val="none" w:sz="0" w:space="0" w:color="auto"/>
            <w:bottom w:val="none" w:sz="0" w:space="0" w:color="auto"/>
            <w:right w:val="none" w:sz="0" w:space="0" w:color="auto"/>
          </w:divBdr>
        </w:div>
        <w:div w:id="2133942418">
          <w:marLeft w:val="2520"/>
          <w:marRight w:val="0"/>
          <w:marTop w:val="72"/>
          <w:marBottom w:val="0"/>
          <w:divBdr>
            <w:top w:val="none" w:sz="0" w:space="0" w:color="auto"/>
            <w:left w:val="none" w:sz="0" w:space="0" w:color="auto"/>
            <w:bottom w:val="none" w:sz="0" w:space="0" w:color="auto"/>
            <w:right w:val="none" w:sz="0" w:space="0" w:color="auto"/>
          </w:divBdr>
        </w:div>
        <w:div w:id="2137409876">
          <w:marLeft w:val="2520"/>
          <w:marRight w:val="0"/>
          <w:marTop w:val="72"/>
          <w:marBottom w:val="0"/>
          <w:divBdr>
            <w:top w:val="none" w:sz="0" w:space="0" w:color="auto"/>
            <w:left w:val="none" w:sz="0" w:space="0" w:color="auto"/>
            <w:bottom w:val="none" w:sz="0" w:space="0" w:color="auto"/>
            <w:right w:val="none" w:sz="0" w:space="0" w:color="auto"/>
          </w:divBdr>
        </w:div>
        <w:div w:id="1249652434">
          <w:marLeft w:val="1166"/>
          <w:marRight w:val="0"/>
          <w:marTop w:val="91"/>
          <w:marBottom w:val="0"/>
          <w:divBdr>
            <w:top w:val="none" w:sz="0" w:space="0" w:color="auto"/>
            <w:left w:val="none" w:sz="0" w:space="0" w:color="auto"/>
            <w:bottom w:val="none" w:sz="0" w:space="0" w:color="auto"/>
            <w:right w:val="none" w:sz="0" w:space="0" w:color="auto"/>
          </w:divBdr>
        </w:div>
        <w:div w:id="2077704608">
          <w:marLeft w:val="1800"/>
          <w:marRight w:val="0"/>
          <w:marTop w:val="86"/>
          <w:marBottom w:val="0"/>
          <w:divBdr>
            <w:top w:val="none" w:sz="0" w:space="0" w:color="auto"/>
            <w:left w:val="none" w:sz="0" w:space="0" w:color="auto"/>
            <w:bottom w:val="none" w:sz="0" w:space="0" w:color="auto"/>
            <w:right w:val="none" w:sz="0" w:space="0" w:color="auto"/>
          </w:divBdr>
        </w:div>
        <w:div w:id="238440507">
          <w:marLeft w:val="1166"/>
          <w:marRight w:val="0"/>
          <w:marTop w:val="91"/>
          <w:marBottom w:val="0"/>
          <w:divBdr>
            <w:top w:val="none" w:sz="0" w:space="0" w:color="auto"/>
            <w:left w:val="none" w:sz="0" w:space="0" w:color="auto"/>
            <w:bottom w:val="none" w:sz="0" w:space="0" w:color="auto"/>
            <w:right w:val="none" w:sz="0" w:space="0" w:color="auto"/>
          </w:divBdr>
        </w:div>
        <w:div w:id="993723832">
          <w:marLeft w:val="1800"/>
          <w:marRight w:val="0"/>
          <w:marTop w:val="86"/>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23891698">
      <w:bodyDiv w:val="1"/>
      <w:marLeft w:val="0"/>
      <w:marRight w:val="0"/>
      <w:marTop w:val="0"/>
      <w:marBottom w:val="0"/>
      <w:divBdr>
        <w:top w:val="none" w:sz="0" w:space="0" w:color="auto"/>
        <w:left w:val="none" w:sz="0" w:space="0" w:color="auto"/>
        <w:bottom w:val="none" w:sz="0" w:space="0" w:color="auto"/>
        <w:right w:val="none" w:sz="0" w:space="0" w:color="auto"/>
      </w:divBdr>
      <w:divsChild>
        <w:div w:id="262809405">
          <w:marLeft w:val="547"/>
          <w:marRight w:val="0"/>
          <w:marTop w:val="115"/>
          <w:marBottom w:val="0"/>
          <w:divBdr>
            <w:top w:val="none" w:sz="0" w:space="0" w:color="auto"/>
            <w:left w:val="none" w:sz="0" w:space="0" w:color="auto"/>
            <w:bottom w:val="none" w:sz="0" w:space="0" w:color="auto"/>
            <w:right w:val="none" w:sz="0" w:space="0" w:color="auto"/>
          </w:divBdr>
        </w:div>
      </w:divsChild>
    </w:div>
    <w:div w:id="1835759167">
      <w:bodyDiv w:val="1"/>
      <w:marLeft w:val="0"/>
      <w:marRight w:val="0"/>
      <w:marTop w:val="0"/>
      <w:marBottom w:val="0"/>
      <w:divBdr>
        <w:top w:val="none" w:sz="0" w:space="0" w:color="auto"/>
        <w:left w:val="none" w:sz="0" w:space="0" w:color="auto"/>
        <w:bottom w:val="none" w:sz="0" w:space="0" w:color="auto"/>
        <w:right w:val="none" w:sz="0" w:space="0" w:color="auto"/>
      </w:divBdr>
      <w:divsChild>
        <w:div w:id="1588320">
          <w:marLeft w:val="547"/>
          <w:marRight w:val="0"/>
          <w:marTop w:val="115"/>
          <w:marBottom w:val="0"/>
          <w:divBdr>
            <w:top w:val="none" w:sz="0" w:space="0" w:color="auto"/>
            <w:left w:val="none" w:sz="0" w:space="0" w:color="auto"/>
            <w:bottom w:val="none" w:sz="0" w:space="0" w:color="auto"/>
            <w:right w:val="none" w:sz="0" w:space="0" w:color="auto"/>
          </w:divBdr>
        </w:div>
        <w:div w:id="1509978608">
          <w:marLeft w:val="1166"/>
          <w:marRight w:val="0"/>
          <w:marTop w:val="101"/>
          <w:marBottom w:val="0"/>
          <w:divBdr>
            <w:top w:val="none" w:sz="0" w:space="0" w:color="auto"/>
            <w:left w:val="none" w:sz="0" w:space="0" w:color="auto"/>
            <w:bottom w:val="none" w:sz="0" w:space="0" w:color="auto"/>
            <w:right w:val="none" w:sz="0" w:space="0" w:color="auto"/>
          </w:divBdr>
        </w:div>
        <w:div w:id="984821440">
          <w:marLeft w:val="1800"/>
          <w:marRight w:val="0"/>
          <w:marTop w:val="101"/>
          <w:marBottom w:val="0"/>
          <w:divBdr>
            <w:top w:val="none" w:sz="0" w:space="0" w:color="auto"/>
            <w:left w:val="none" w:sz="0" w:space="0" w:color="auto"/>
            <w:bottom w:val="none" w:sz="0" w:space="0" w:color="auto"/>
            <w:right w:val="none" w:sz="0" w:space="0" w:color="auto"/>
          </w:divBdr>
        </w:div>
        <w:div w:id="912817857">
          <w:marLeft w:val="1166"/>
          <w:marRight w:val="0"/>
          <w:marTop w:val="101"/>
          <w:marBottom w:val="0"/>
          <w:divBdr>
            <w:top w:val="none" w:sz="0" w:space="0" w:color="auto"/>
            <w:left w:val="none" w:sz="0" w:space="0" w:color="auto"/>
            <w:bottom w:val="none" w:sz="0" w:space="0" w:color="auto"/>
            <w:right w:val="none" w:sz="0" w:space="0" w:color="auto"/>
          </w:divBdr>
        </w:div>
        <w:div w:id="416950434">
          <w:marLeft w:val="1800"/>
          <w:marRight w:val="0"/>
          <w:marTop w:val="101"/>
          <w:marBottom w:val="0"/>
          <w:divBdr>
            <w:top w:val="none" w:sz="0" w:space="0" w:color="auto"/>
            <w:left w:val="none" w:sz="0" w:space="0" w:color="auto"/>
            <w:bottom w:val="none" w:sz="0" w:space="0" w:color="auto"/>
            <w:right w:val="none" w:sz="0" w:space="0" w:color="auto"/>
          </w:divBdr>
        </w:div>
        <w:div w:id="1730376061">
          <w:marLeft w:val="1800"/>
          <w:marRight w:val="0"/>
          <w:marTop w:val="101"/>
          <w:marBottom w:val="0"/>
          <w:divBdr>
            <w:top w:val="none" w:sz="0" w:space="0" w:color="auto"/>
            <w:left w:val="none" w:sz="0" w:space="0" w:color="auto"/>
            <w:bottom w:val="none" w:sz="0" w:space="0" w:color="auto"/>
            <w:right w:val="none" w:sz="0" w:space="0" w:color="auto"/>
          </w:divBdr>
        </w:div>
      </w:divsChild>
    </w:div>
    <w:div w:id="1842546844">
      <w:bodyDiv w:val="1"/>
      <w:marLeft w:val="0"/>
      <w:marRight w:val="0"/>
      <w:marTop w:val="0"/>
      <w:marBottom w:val="0"/>
      <w:divBdr>
        <w:top w:val="none" w:sz="0" w:space="0" w:color="auto"/>
        <w:left w:val="none" w:sz="0" w:space="0" w:color="auto"/>
        <w:bottom w:val="none" w:sz="0" w:space="0" w:color="auto"/>
        <w:right w:val="none" w:sz="0" w:space="0" w:color="auto"/>
      </w:divBdr>
    </w:div>
    <w:div w:id="1872527034">
      <w:bodyDiv w:val="1"/>
      <w:marLeft w:val="0"/>
      <w:marRight w:val="0"/>
      <w:marTop w:val="0"/>
      <w:marBottom w:val="0"/>
      <w:divBdr>
        <w:top w:val="none" w:sz="0" w:space="0" w:color="auto"/>
        <w:left w:val="none" w:sz="0" w:space="0" w:color="auto"/>
        <w:bottom w:val="none" w:sz="0" w:space="0" w:color="auto"/>
        <w:right w:val="none" w:sz="0" w:space="0" w:color="auto"/>
      </w:divBdr>
      <w:divsChild>
        <w:div w:id="176844814">
          <w:marLeft w:val="547"/>
          <w:marRight w:val="0"/>
          <w:marTop w:val="115"/>
          <w:marBottom w:val="0"/>
          <w:divBdr>
            <w:top w:val="none" w:sz="0" w:space="0" w:color="auto"/>
            <w:left w:val="none" w:sz="0" w:space="0" w:color="auto"/>
            <w:bottom w:val="none" w:sz="0" w:space="0" w:color="auto"/>
            <w:right w:val="none" w:sz="0" w:space="0" w:color="auto"/>
          </w:divBdr>
        </w:div>
        <w:div w:id="297077414">
          <w:marLeft w:val="1166"/>
          <w:marRight w:val="0"/>
          <w:marTop w:val="110"/>
          <w:marBottom w:val="0"/>
          <w:divBdr>
            <w:top w:val="none" w:sz="0" w:space="0" w:color="auto"/>
            <w:left w:val="none" w:sz="0" w:space="0" w:color="auto"/>
            <w:bottom w:val="none" w:sz="0" w:space="0" w:color="auto"/>
            <w:right w:val="none" w:sz="0" w:space="0" w:color="auto"/>
          </w:divBdr>
        </w:div>
        <w:div w:id="1817142305">
          <w:marLeft w:val="1800"/>
          <w:marRight w:val="0"/>
          <w:marTop w:val="91"/>
          <w:marBottom w:val="0"/>
          <w:divBdr>
            <w:top w:val="none" w:sz="0" w:space="0" w:color="auto"/>
            <w:left w:val="none" w:sz="0" w:space="0" w:color="auto"/>
            <w:bottom w:val="none" w:sz="0" w:space="0" w:color="auto"/>
            <w:right w:val="none" w:sz="0" w:space="0" w:color="auto"/>
          </w:divBdr>
        </w:div>
        <w:div w:id="1985348534">
          <w:marLeft w:val="1166"/>
          <w:marRight w:val="0"/>
          <w:marTop w:val="110"/>
          <w:marBottom w:val="0"/>
          <w:divBdr>
            <w:top w:val="none" w:sz="0" w:space="0" w:color="auto"/>
            <w:left w:val="none" w:sz="0" w:space="0" w:color="auto"/>
            <w:bottom w:val="none" w:sz="0" w:space="0" w:color="auto"/>
            <w:right w:val="none" w:sz="0" w:space="0" w:color="auto"/>
          </w:divBdr>
        </w:div>
        <w:div w:id="1145510213">
          <w:marLeft w:val="1800"/>
          <w:marRight w:val="0"/>
          <w:marTop w:val="91"/>
          <w:marBottom w:val="0"/>
          <w:divBdr>
            <w:top w:val="none" w:sz="0" w:space="0" w:color="auto"/>
            <w:left w:val="none" w:sz="0" w:space="0" w:color="auto"/>
            <w:bottom w:val="none" w:sz="0" w:space="0" w:color="auto"/>
            <w:right w:val="none" w:sz="0" w:space="0" w:color="auto"/>
          </w:divBdr>
        </w:div>
        <w:div w:id="1897277273">
          <w:marLeft w:val="1166"/>
          <w:marRight w:val="0"/>
          <w:marTop w:val="110"/>
          <w:marBottom w:val="0"/>
          <w:divBdr>
            <w:top w:val="none" w:sz="0" w:space="0" w:color="auto"/>
            <w:left w:val="none" w:sz="0" w:space="0" w:color="auto"/>
            <w:bottom w:val="none" w:sz="0" w:space="0" w:color="auto"/>
            <w:right w:val="none" w:sz="0" w:space="0" w:color="auto"/>
          </w:divBdr>
        </w:div>
        <w:div w:id="1363746924">
          <w:marLeft w:val="1800"/>
          <w:marRight w:val="0"/>
          <w:marTop w:val="91"/>
          <w:marBottom w:val="0"/>
          <w:divBdr>
            <w:top w:val="none" w:sz="0" w:space="0" w:color="auto"/>
            <w:left w:val="none" w:sz="0" w:space="0" w:color="auto"/>
            <w:bottom w:val="none" w:sz="0" w:space="0" w:color="auto"/>
            <w:right w:val="none" w:sz="0" w:space="0" w:color="auto"/>
          </w:divBdr>
        </w:div>
        <w:div w:id="969633835">
          <w:marLeft w:val="1166"/>
          <w:marRight w:val="0"/>
          <w:marTop w:val="110"/>
          <w:marBottom w:val="0"/>
          <w:divBdr>
            <w:top w:val="none" w:sz="0" w:space="0" w:color="auto"/>
            <w:left w:val="none" w:sz="0" w:space="0" w:color="auto"/>
            <w:bottom w:val="none" w:sz="0" w:space="0" w:color="auto"/>
            <w:right w:val="none" w:sz="0" w:space="0" w:color="auto"/>
          </w:divBdr>
        </w:div>
        <w:div w:id="550919447">
          <w:marLeft w:val="1800"/>
          <w:marRight w:val="0"/>
          <w:marTop w:val="91"/>
          <w:marBottom w:val="0"/>
          <w:divBdr>
            <w:top w:val="none" w:sz="0" w:space="0" w:color="auto"/>
            <w:left w:val="none" w:sz="0" w:space="0" w:color="auto"/>
            <w:bottom w:val="none" w:sz="0" w:space="0" w:color="auto"/>
            <w:right w:val="none" w:sz="0" w:space="0" w:color="auto"/>
          </w:divBdr>
        </w:div>
      </w:divsChild>
    </w:div>
    <w:div w:id="1882669136">
      <w:bodyDiv w:val="1"/>
      <w:marLeft w:val="0"/>
      <w:marRight w:val="0"/>
      <w:marTop w:val="0"/>
      <w:marBottom w:val="0"/>
      <w:divBdr>
        <w:top w:val="none" w:sz="0" w:space="0" w:color="auto"/>
        <w:left w:val="none" w:sz="0" w:space="0" w:color="auto"/>
        <w:bottom w:val="none" w:sz="0" w:space="0" w:color="auto"/>
        <w:right w:val="none" w:sz="0" w:space="0" w:color="auto"/>
      </w:divBdr>
      <w:divsChild>
        <w:div w:id="284385365">
          <w:marLeft w:val="1166"/>
          <w:marRight w:val="0"/>
          <w:marTop w:val="96"/>
          <w:marBottom w:val="0"/>
          <w:divBdr>
            <w:top w:val="none" w:sz="0" w:space="0" w:color="auto"/>
            <w:left w:val="none" w:sz="0" w:space="0" w:color="auto"/>
            <w:bottom w:val="none" w:sz="0" w:space="0" w:color="auto"/>
            <w:right w:val="none" w:sz="0" w:space="0" w:color="auto"/>
          </w:divBdr>
        </w:div>
        <w:div w:id="1180512512">
          <w:marLeft w:val="1800"/>
          <w:marRight w:val="0"/>
          <w:marTop w:val="77"/>
          <w:marBottom w:val="0"/>
          <w:divBdr>
            <w:top w:val="none" w:sz="0" w:space="0" w:color="auto"/>
            <w:left w:val="none" w:sz="0" w:space="0" w:color="auto"/>
            <w:bottom w:val="none" w:sz="0" w:space="0" w:color="auto"/>
            <w:right w:val="none" w:sz="0" w:space="0" w:color="auto"/>
          </w:divBdr>
        </w:div>
        <w:div w:id="1878884298">
          <w:marLeft w:val="1800"/>
          <w:marRight w:val="0"/>
          <w:marTop w:val="77"/>
          <w:marBottom w:val="0"/>
          <w:divBdr>
            <w:top w:val="none" w:sz="0" w:space="0" w:color="auto"/>
            <w:left w:val="none" w:sz="0" w:space="0" w:color="auto"/>
            <w:bottom w:val="none" w:sz="0" w:space="0" w:color="auto"/>
            <w:right w:val="none" w:sz="0" w:space="0" w:color="auto"/>
          </w:divBdr>
        </w:div>
        <w:div w:id="2048294019">
          <w:marLeft w:val="1800"/>
          <w:marRight w:val="0"/>
          <w:marTop w:val="77"/>
          <w:marBottom w:val="0"/>
          <w:divBdr>
            <w:top w:val="none" w:sz="0" w:space="0" w:color="auto"/>
            <w:left w:val="none" w:sz="0" w:space="0" w:color="auto"/>
            <w:bottom w:val="none" w:sz="0" w:space="0" w:color="auto"/>
            <w:right w:val="none" w:sz="0" w:space="0" w:color="auto"/>
          </w:divBdr>
        </w:div>
        <w:div w:id="355467665">
          <w:marLeft w:val="1800"/>
          <w:marRight w:val="0"/>
          <w:marTop w:val="77"/>
          <w:marBottom w:val="0"/>
          <w:divBdr>
            <w:top w:val="none" w:sz="0" w:space="0" w:color="auto"/>
            <w:left w:val="none" w:sz="0" w:space="0" w:color="auto"/>
            <w:bottom w:val="none" w:sz="0" w:space="0" w:color="auto"/>
            <w:right w:val="none" w:sz="0" w:space="0" w:color="auto"/>
          </w:divBdr>
        </w:div>
        <w:div w:id="158935853">
          <w:marLeft w:val="2520"/>
          <w:marRight w:val="0"/>
          <w:marTop w:val="58"/>
          <w:marBottom w:val="0"/>
          <w:divBdr>
            <w:top w:val="none" w:sz="0" w:space="0" w:color="auto"/>
            <w:left w:val="none" w:sz="0" w:space="0" w:color="auto"/>
            <w:bottom w:val="none" w:sz="0" w:space="0" w:color="auto"/>
            <w:right w:val="none" w:sz="0" w:space="0" w:color="auto"/>
          </w:divBdr>
        </w:div>
        <w:div w:id="76093955">
          <w:marLeft w:val="2520"/>
          <w:marRight w:val="0"/>
          <w:marTop w:val="58"/>
          <w:marBottom w:val="0"/>
          <w:divBdr>
            <w:top w:val="none" w:sz="0" w:space="0" w:color="auto"/>
            <w:left w:val="none" w:sz="0" w:space="0" w:color="auto"/>
            <w:bottom w:val="none" w:sz="0" w:space="0" w:color="auto"/>
            <w:right w:val="none" w:sz="0" w:space="0" w:color="auto"/>
          </w:divBdr>
        </w:div>
      </w:divsChild>
    </w:div>
    <w:div w:id="1904172491">
      <w:bodyDiv w:val="1"/>
      <w:marLeft w:val="0"/>
      <w:marRight w:val="0"/>
      <w:marTop w:val="0"/>
      <w:marBottom w:val="0"/>
      <w:divBdr>
        <w:top w:val="none" w:sz="0" w:space="0" w:color="auto"/>
        <w:left w:val="none" w:sz="0" w:space="0" w:color="auto"/>
        <w:bottom w:val="none" w:sz="0" w:space="0" w:color="auto"/>
        <w:right w:val="none" w:sz="0" w:space="0" w:color="auto"/>
      </w:divBdr>
      <w:divsChild>
        <w:div w:id="615987442">
          <w:marLeft w:val="547"/>
          <w:marRight w:val="0"/>
          <w:marTop w:val="115"/>
          <w:marBottom w:val="0"/>
          <w:divBdr>
            <w:top w:val="none" w:sz="0" w:space="0" w:color="auto"/>
            <w:left w:val="none" w:sz="0" w:space="0" w:color="auto"/>
            <w:bottom w:val="none" w:sz="0" w:space="0" w:color="auto"/>
            <w:right w:val="none" w:sz="0" w:space="0" w:color="auto"/>
          </w:divBdr>
        </w:div>
        <w:div w:id="7488536">
          <w:marLeft w:val="547"/>
          <w:marRight w:val="0"/>
          <w:marTop w:val="115"/>
          <w:marBottom w:val="0"/>
          <w:divBdr>
            <w:top w:val="none" w:sz="0" w:space="0" w:color="auto"/>
            <w:left w:val="none" w:sz="0" w:space="0" w:color="auto"/>
            <w:bottom w:val="none" w:sz="0" w:space="0" w:color="auto"/>
            <w:right w:val="none" w:sz="0" w:space="0" w:color="auto"/>
          </w:divBdr>
        </w:div>
        <w:div w:id="1153185211">
          <w:marLeft w:val="1166"/>
          <w:marRight w:val="0"/>
          <w:marTop w:val="96"/>
          <w:marBottom w:val="0"/>
          <w:divBdr>
            <w:top w:val="none" w:sz="0" w:space="0" w:color="auto"/>
            <w:left w:val="none" w:sz="0" w:space="0" w:color="auto"/>
            <w:bottom w:val="none" w:sz="0" w:space="0" w:color="auto"/>
            <w:right w:val="none" w:sz="0" w:space="0" w:color="auto"/>
          </w:divBdr>
        </w:div>
      </w:divsChild>
    </w:div>
    <w:div w:id="1971472882">
      <w:bodyDiv w:val="1"/>
      <w:marLeft w:val="0"/>
      <w:marRight w:val="0"/>
      <w:marTop w:val="0"/>
      <w:marBottom w:val="0"/>
      <w:divBdr>
        <w:top w:val="none" w:sz="0" w:space="0" w:color="auto"/>
        <w:left w:val="none" w:sz="0" w:space="0" w:color="auto"/>
        <w:bottom w:val="none" w:sz="0" w:space="0" w:color="auto"/>
        <w:right w:val="none" w:sz="0" w:space="0" w:color="auto"/>
      </w:divBdr>
      <w:divsChild>
        <w:div w:id="1360429021">
          <w:marLeft w:val="547"/>
          <w:marRight w:val="0"/>
          <w:marTop w:val="72"/>
          <w:marBottom w:val="0"/>
          <w:divBdr>
            <w:top w:val="none" w:sz="0" w:space="0" w:color="auto"/>
            <w:left w:val="none" w:sz="0" w:space="0" w:color="auto"/>
            <w:bottom w:val="none" w:sz="0" w:space="0" w:color="auto"/>
            <w:right w:val="none" w:sz="0" w:space="0" w:color="auto"/>
          </w:divBdr>
        </w:div>
        <w:div w:id="416633276">
          <w:marLeft w:val="1166"/>
          <w:marRight w:val="0"/>
          <w:marTop w:val="62"/>
          <w:marBottom w:val="0"/>
          <w:divBdr>
            <w:top w:val="none" w:sz="0" w:space="0" w:color="auto"/>
            <w:left w:val="none" w:sz="0" w:space="0" w:color="auto"/>
            <w:bottom w:val="none" w:sz="0" w:space="0" w:color="auto"/>
            <w:right w:val="none" w:sz="0" w:space="0" w:color="auto"/>
          </w:divBdr>
        </w:div>
        <w:div w:id="1274676893">
          <w:marLeft w:val="1800"/>
          <w:marRight w:val="0"/>
          <w:marTop w:val="48"/>
          <w:marBottom w:val="0"/>
          <w:divBdr>
            <w:top w:val="none" w:sz="0" w:space="0" w:color="auto"/>
            <w:left w:val="none" w:sz="0" w:space="0" w:color="auto"/>
            <w:bottom w:val="none" w:sz="0" w:space="0" w:color="auto"/>
            <w:right w:val="none" w:sz="0" w:space="0" w:color="auto"/>
          </w:divBdr>
        </w:div>
        <w:div w:id="1594899344">
          <w:marLeft w:val="2520"/>
          <w:marRight w:val="0"/>
          <w:marTop w:val="48"/>
          <w:marBottom w:val="0"/>
          <w:divBdr>
            <w:top w:val="none" w:sz="0" w:space="0" w:color="auto"/>
            <w:left w:val="none" w:sz="0" w:space="0" w:color="auto"/>
            <w:bottom w:val="none" w:sz="0" w:space="0" w:color="auto"/>
            <w:right w:val="none" w:sz="0" w:space="0" w:color="auto"/>
          </w:divBdr>
        </w:div>
        <w:div w:id="1826781531">
          <w:marLeft w:val="1800"/>
          <w:marRight w:val="0"/>
          <w:marTop w:val="48"/>
          <w:marBottom w:val="0"/>
          <w:divBdr>
            <w:top w:val="none" w:sz="0" w:space="0" w:color="auto"/>
            <w:left w:val="none" w:sz="0" w:space="0" w:color="auto"/>
            <w:bottom w:val="none" w:sz="0" w:space="0" w:color="auto"/>
            <w:right w:val="none" w:sz="0" w:space="0" w:color="auto"/>
          </w:divBdr>
        </w:div>
        <w:div w:id="1425953341">
          <w:marLeft w:val="2520"/>
          <w:marRight w:val="0"/>
          <w:marTop w:val="48"/>
          <w:marBottom w:val="0"/>
          <w:divBdr>
            <w:top w:val="none" w:sz="0" w:space="0" w:color="auto"/>
            <w:left w:val="none" w:sz="0" w:space="0" w:color="auto"/>
            <w:bottom w:val="none" w:sz="0" w:space="0" w:color="auto"/>
            <w:right w:val="none" w:sz="0" w:space="0" w:color="auto"/>
          </w:divBdr>
        </w:div>
        <w:div w:id="1566531067">
          <w:marLeft w:val="1166"/>
          <w:marRight w:val="0"/>
          <w:marTop w:val="62"/>
          <w:marBottom w:val="0"/>
          <w:divBdr>
            <w:top w:val="none" w:sz="0" w:space="0" w:color="auto"/>
            <w:left w:val="none" w:sz="0" w:space="0" w:color="auto"/>
            <w:bottom w:val="none" w:sz="0" w:space="0" w:color="auto"/>
            <w:right w:val="none" w:sz="0" w:space="0" w:color="auto"/>
          </w:divBdr>
        </w:div>
        <w:div w:id="2143383537">
          <w:marLeft w:val="1800"/>
          <w:marRight w:val="0"/>
          <w:marTop w:val="48"/>
          <w:marBottom w:val="0"/>
          <w:divBdr>
            <w:top w:val="none" w:sz="0" w:space="0" w:color="auto"/>
            <w:left w:val="none" w:sz="0" w:space="0" w:color="auto"/>
            <w:bottom w:val="none" w:sz="0" w:space="0" w:color="auto"/>
            <w:right w:val="none" w:sz="0" w:space="0" w:color="auto"/>
          </w:divBdr>
        </w:div>
        <w:div w:id="1515879174">
          <w:marLeft w:val="2520"/>
          <w:marRight w:val="0"/>
          <w:marTop w:val="48"/>
          <w:marBottom w:val="0"/>
          <w:divBdr>
            <w:top w:val="none" w:sz="0" w:space="0" w:color="auto"/>
            <w:left w:val="none" w:sz="0" w:space="0" w:color="auto"/>
            <w:bottom w:val="none" w:sz="0" w:space="0" w:color="auto"/>
            <w:right w:val="none" w:sz="0" w:space="0" w:color="auto"/>
          </w:divBdr>
        </w:div>
        <w:div w:id="896017699">
          <w:marLeft w:val="1800"/>
          <w:marRight w:val="0"/>
          <w:marTop w:val="48"/>
          <w:marBottom w:val="0"/>
          <w:divBdr>
            <w:top w:val="none" w:sz="0" w:space="0" w:color="auto"/>
            <w:left w:val="none" w:sz="0" w:space="0" w:color="auto"/>
            <w:bottom w:val="none" w:sz="0" w:space="0" w:color="auto"/>
            <w:right w:val="none" w:sz="0" w:space="0" w:color="auto"/>
          </w:divBdr>
        </w:div>
        <w:div w:id="214245032">
          <w:marLeft w:val="2520"/>
          <w:marRight w:val="0"/>
          <w:marTop w:val="48"/>
          <w:marBottom w:val="0"/>
          <w:divBdr>
            <w:top w:val="none" w:sz="0" w:space="0" w:color="auto"/>
            <w:left w:val="none" w:sz="0" w:space="0" w:color="auto"/>
            <w:bottom w:val="none" w:sz="0" w:space="0" w:color="auto"/>
            <w:right w:val="none" w:sz="0" w:space="0" w:color="auto"/>
          </w:divBdr>
        </w:div>
        <w:div w:id="2008361185">
          <w:marLeft w:val="1166"/>
          <w:marRight w:val="0"/>
          <w:marTop w:val="62"/>
          <w:marBottom w:val="0"/>
          <w:divBdr>
            <w:top w:val="none" w:sz="0" w:space="0" w:color="auto"/>
            <w:left w:val="none" w:sz="0" w:space="0" w:color="auto"/>
            <w:bottom w:val="none" w:sz="0" w:space="0" w:color="auto"/>
            <w:right w:val="none" w:sz="0" w:space="0" w:color="auto"/>
          </w:divBdr>
        </w:div>
        <w:div w:id="659771580">
          <w:marLeft w:val="1800"/>
          <w:marRight w:val="0"/>
          <w:marTop w:val="48"/>
          <w:marBottom w:val="0"/>
          <w:divBdr>
            <w:top w:val="none" w:sz="0" w:space="0" w:color="auto"/>
            <w:left w:val="none" w:sz="0" w:space="0" w:color="auto"/>
            <w:bottom w:val="none" w:sz="0" w:space="0" w:color="auto"/>
            <w:right w:val="none" w:sz="0" w:space="0" w:color="auto"/>
          </w:divBdr>
        </w:div>
        <w:div w:id="2043171304">
          <w:marLeft w:val="2520"/>
          <w:marRight w:val="0"/>
          <w:marTop w:val="48"/>
          <w:marBottom w:val="0"/>
          <w:divBdr>
            <w:top w:val="none" w:sz="0" w:space="0" w:color="auto"/>
            <w:left w:val="none" w:sz="0" w:space="0" w:color="auto"/>
            <w:bottom w:val="none" w:sz="0" w:space="0" w:color="auto"/>
            <w:right w:val="none" w:sz="0" w:space="0" w:color="auto"/>
          </w:divBdr>
        </w:div>
        <w:div w:id="383527377">
          <w:marLeft w:val="1800"/>
          <w:marRight w:val="0"/>
          <w:marTop w:val="48"/>
          <w:marBottom w:val="0"/>
          <w:divBdr>
            <w:top w:val="none" w:sz="0" w:space="0" w:color="auto"/>
            <w:left w:val="none" w:sz="0" w:space="0" w:color="auto"/>
            <w:bottom w:val="none" w:sz="0" w:space="0" w:color="auto"/>
            <w:right w:val="none" w:sz="0" w:space="0" w:color="auto"/>
          </w:divBdr>
        </w:div>
        <w:div w:id="1988895155">
          <w:marLeft w:val="2520"/>
          <w:marRight w:val="0"/>
          <w:marTop w:val="48"/>
          <w:marBottom w:val="0"/>
          <w:divBdr>
            <w:top w:val="none" w:sz="0" w:space="0" w:color="auto"/>
            <w:left w:val="none" w:sz="0" w:space="0" w:color="auto"/>
            <w:bottom w:val="none" w:sz="0" w:space="0" w:color="auto"/>
            <w:right w:val="none" w:sz="0" w:space="0" w:color="auto"/>
          </w:divBdr>
        </w:div>
        <w:div w:id="480344284">
          <w:marLeft w:val="1166"/>
          <w:marRight w:val="0"/>
          <w:marTop w:val="62"/>
          <w:marBottom w:val="0"/>
          <w:divBdr>
            <w:top w:val="none" w:sz="0" w:space="0" w:color="auto"/>
            <w:left w:val="none" w:sz="0" w:space="0" w:color="auto"/>
            <w:bottom w:val="none" w:sz="0" w:space="0" w:color="auto"/>
            <w:right w:val="none" w:sz="0" w:space="0" w:color="auto"/>
          </w:divBdr>
        </w:div>
        <w:div w:id="652609216">
          <w:marLeft w:val="1800"/>
          <w:marRight w:val="0"/>
          <w:marTop w:val="48"/>
          <w:marBottom w:val="0"/>
          <w:divBdr>
            <w:top w:val="none" w:sz="0" w:space="0" w:color="auto"/>
            <w:left w:val="none" w:sz="0" w:space="0" w:color="auto"/>
            <w:bottom w:val="none" w:sz="0" w:space="0" w:color="auto"/>
            <w:right w:val="none" w:sz="0" w:space="0" w:color="auto"/>
          </w:divBdr>
        </w:div>
        <w:div w:id="217935396">
          <w:marLeft w:val="2520"/>
          <w:marRight w:val="0"/>
          <w:marTop w:val="48"/>
          <w:marBottom w:val="0"/>
          <w:divBdr>
            <w:top w:val="none" w:sz="0" w:space="0" w:color="auto"/>
            <w:left w:val="none" w:sz="0" w:space="0" w:color="auto"/>
            <w:bottom w:val="none" w:sz="0" w:space="0" w:color="auto"/>
            <w:right w:val="none" w:sz="0" w:space="0" w:color="auto"/>
          </w:divBdr>
        </w:div>
        <w:div w:id="887911588">
          <w:marLeft w:val="1800"/>
          <w:marRight w:val="0"/>
          <w:marTop w:val="48"/>
          <w:marBottom w:val="0"/>
          <w:divBdr>
            <w:top w:val="none" w:sz="0" w:space="0" w:color="auto"/>
            <w:left w:val="none" w:sz="0" w:space="0" w:color="auto"/>
            <w:bottom w:val="none" w:sz="0" w:space="0" w:color="auto"/>
            <w:right w:val="none" w:sz="0" w:space="0" w:color="auto"/>
          </w:divBdr>
        </w:div>
        <w:div w:id="2075738482">
          <w:marLeft w:val="2520"/>
          <w:marRight w:val="0"/>
          <w:marTop w:val="48"/>
          <w:marBottom w:val="0"/>
          <w:divBdr>
            <w:top w:val="none" w:sz="0" w:space="0" w:color="auto"/>
            <w:left w:val="none" w:sz="0" w:space="0" w:color="auto"/>
            <w:bottom w:val="none" w:sz="0" w:space="0" w:color="auto"/>
            <w:right w:val="none" w:sz="0" w:space="0" w:color="auto"/>
          </w:divBdr>
        </w:div>
        <w:div w:id="1767074773">
          <w:marLeft w:val="1166"/>
          <w:marRight w:val="0"/>
          <w:marTop w:val="62"/>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055805527">
      <w:bodyDiv w:val="1"/>
      <w:marLeft w:val="0"/>
      <w:marRight w:val="0"/>
      <w:marTop w:val="0"/>
      <w:marBottom w:val="0"/>
      <w:divBdr>
        <w:top w:val="none" w:sz="0" w:space="0" w:color="auto"/>
        <w:left w:val="none" w:sz="0" w:space="0" w:color="auto"/>
        <w:bottom w:val="none" w:sz="0" w:space="0" w:color="auto"/>
        <w:right w:val="none" w:sz="0" w:space="0" w:color="auto"/>
      </w:divBdr>
      <w:divsChild>
        <w:div w:id="396361968">
          <w:marLeft w:val="547"/>
          <w:marRight w:val="0"/>
          <w:marTop w:val="96"/>
          <w:marBottom w:val="0"/>
          <w:divBdr>
            <w:top w:val="none" w:sz="0" w:space="0" w:color="auto"/>
            <w:left w:val="none" w:sz="0" w:space="0" w:color="auto"/>
            <w:bottom w:val="none" w:sz="0" w:space="0" w:color="auto"/>
            <w:right w:val="none" w:sz="0" w:space="0" w:color="auto"/>
          </w:divBdr>
        </w:div>
        <w:div w:id="1546523990">
          <w:marLeft w:val="1166"/>
          <w:marRight w:val="0"/>
          <w:marTop w:val="86"/>
          <w:marBottom w:val="0"/>
          <w:divBdr>
            <w:top w:val="none" w:sz="0" w:space="0" w:color="auto"/>
            <w:left w:val="none" w:sz="0" w:space="0" w:color="auto"/>
            <w:bottom w:val="none" w:sz="0" w:space="0" w:color="auto"/>
            <w:right w:val="none" w:sz="0" w:space="0" w:color="auto"/>
          </w:divBdr>
        </w:div>
        <w:div w:id="94717158">
          <w:marLeft w:val="1800"/>
          <w:marRight w:val="0"/>
          <w:marTop w:val="67"/>
          <w:marBottom w:val="0"/>
          <w:divBdr>
            <w:top w:val="none" w:sz="0" w:space="0" w:color="auto"/>
            <w:left w:val="none" w:sz="0" w:space="0" w:color="auto"/>
            <w:bottom w:val="none" w:sz="0" w:space="0" w:color="auto"/>
            <w:right w:val="none" w:sz="0" w:space="0" w:color="auto"/>
          </w:divBdr>
        </w:div>
        <w:div w:id="2140492043">
          <w:marLeft w:val="1166"/>
          <w:marRight w:val="0"/>
          <w:marTop w:val="86"/>
          <w:marBottom w:val="0"/>
          <w:divBdr>
            <w:top w:val="none" w:sz="0" w:space="0" w:color="auto"/>
            <w:left w:val="none" w:sz="0" w:space="0" w:color="auto"/>
            <w:bottom w:val="none" w:sz="0" w:space="0" w:color="auto"/>
            <w:right w:val="none" w:sz="0" w:space="0" w:color="auto"/>
          </w:divBdr>
        </w:div>
        <w:div w:id="573128183">
          <w:marLeft w:val="1800"/>
          <w:marRight w:val="0"/>
          <w:marTop w:val="72"/>
          <w:marBottom w:val="0"/>
          <w:divBdr>
            <w:top w:val="none" w:sz="0" w:space="0" w:color="auto"/>
            <w:left w:val="none" w:sz="0" w:space="0" w:color="auto"/>
            <w:bottom w:val="none" w:sz="0" w:space="0" w:color="auto"/>
            <w:right w:val="none" w:sz="0" w:space="0" w:color="auto"/>
          </w:divBdr>
        </w:div>
        <w:div w:id="1777940610">
          <w:marLeft w:val="1166"/>
          <w:marRight w:val="0"/>
          <w:marTop w:val="86"/>
          <w:marBottom w:val="0"/>
          <w:divBdr>
            <w:top w:val="none" w:sz="0" w:space="0" w:color="auto"/>
            <w:left w:val="none" w:sz="0" w:space="0" w:color="auto"/>
            <w:bottom w:val="none" w:sz="0" w:space="0" w:color="auto"/>
            <w:right w:val="none" w:sz="0" w:space="0" w:color="auto"/>
          </w:divBdr>
        </w:div>
        <w:div w:id="585311807">
          <w:marLeft w:val="1800"/>
          <w:marRight w:val="0"/>
          <w:marTop w:val="67"/>
          <w:marBottom w:val="0"/>
          <w:divBdr>
            <w:top w:val="none" w:sz="0" w:space="0" w:color="auto"/>
            <w:left w:val="none" w:sz="0" w:space="0" w:color="auto"/>
            <w:bottom w:val="none" w:sz="0" w:space="0" w:color="auto"/>
            <w:right w:val="none" w:sz="0" w:space="0" w:color="auto"/>
          </w:divBdr>
        </w:div>
        <w:div w:id="100221745">
          <w:marLeft w:val="547"/>
          <w:marRight w:val="0"/>
          <w:marTop w:val="96"/>
          <w:marBottom w:val="0"/>
          <w:divBdr>
            <w:top w:val="none" w:sz="0" w:space="0" w:color="auto"/>
            <w:left w:val="none" w:sz="0" w:space="0" w:color="auto"/>
            <w:bottom w:val="none" w:sz="0" w:space="0" w:color="auto"/>
            <w:right w:val="none" w:sz="0" w:space="0" w:color="auto"/>
          </w:divBdr>
        </w:div>
        <w:div w:id="2058580965">
          <w:marLeft w:val="1166"/>
          <w:marRight w:val="0"/>
          <w:marTop w:val="86"/>
          <w:marBottom w:val="0"/>
          <w:divBdr>
            <w:top w:val="none" w:sz="0" w:space="0" w:color="auto"/>
            <w:left w:val="none" w:sz="0" w:space="0" w:color="auto"/>
            <w:bottom w:val="none" w:sz="0" w:space="0" w:color="auto"/>
            <w:right w:val="none" w:sz="0" w:space="0" w:color="auto"/>
          </w:divBdr>
        </w:div>
        <w:div w:id="1085570334">
          <w:marLeft w:val="1800"/>
          <w:marRight w:val="0"/>
          <w:marTop w:val="67"/>
          <w:marBottom w:val="0"/>
          <w:divBdr>
            <w:top w:val="none" w:sz="0" w:space="0" w:color="auto"/>
            <w:left w:val="none" w:sz="0" w:space="0" w:color="auto"/>
            <w:bottom w:val="none" w:sz="0" w:space="0" w:color="auto"/>
            <w:right w:val="none" w:sz="0" w:space="0" w:color="auto"/>
          </w:divBdr>
        </w:div>
        <w:div w:id="1657034562">
          <w:marLeft w:val="1166"/>
          <w:marRight w:val="0"/>
          <w:marTop w:val="86"/>
          <w:marBottom w:val="0"/>
          <w:divBdr>
            <w:top w:val="none" w:sz="0" w:space="0" w:color="auto"/>
            <w:left w:val="none" w:sz="0" w:space="0" w:color="auto"/>
            <w:bottom w:val="none" w:sz="0" w:space="0" w:color="auto"/>
            <w:right w:val="none" w:sz="0" w:space="0" w:color="auto"/>
          </w:divBdr>
        </w:div>
        <w:div w:id="1574965965">
          <w:marLeft w:val="1800"/>
          <w:marRight w:val="0"/>
          <w:marTop w:val="67"/>
          <w:marBottom w:val="0"/>
          <w:divBdr>
            <w:top w:val="none" w:sz="0" w:space="0" w:color="auto"/>
            <w:left w:val="none" w:sz="0" w:space="0" w:color="auto"/>
            <w:bottom w:val="none" w:sz="0" w:space="0" w:color="auto"/>
            <w:right w:val="none" w:sz="0" w:space="0" w:color="auto"/>
          </w:divBdr>
        </w:div>
        <w:div w:id="8484066">
          <w:marLeft w:val="1166"/>
          <w:marRight w:val="0"/>
          <w:marTop w:val="86"/>
          <w:marBottom w:val="0"/>
          <w:divBdr>
            <w:top w:val="none" w:sz="0" w:space="0" w:color="auto"/>
            <w:left w:val="none" w:sz="0" w:space="0" w:color="auto"/>
            <w:bottom w:val="none" w:sz="0" w:space="0" w:color="auto"/>
            <w:right w:val="none" w:sz="0" w:space="0" w:color="auto"/>
          </w:divBdr>
        </w:div>
        <w:div w:id="518659087">
          <w:marLeft w:val="1800"/>
          <w:marRight w:val="0"/>
          <w:marTop w:val="67"/>
          <w:marBottom w:val="0"/>
          <w:divBdr>
            <w:top w:val="none" w:sz="0" w:space="0" w:color="auto"/>
            <w:left w:val="none" w:sz="0" w:space="0" w:color="auto"/>
            <w:bottom w:val="none" w:sz="0" w:space="0" w:color="auto"/>
            <w:right w:val="none" w:sz="0" w:space="0" w:color="auto"/>
          </w:divBdr>
        </w:div>
      </w:divsChild>
    </w:div>
    <w:div w:id="2067223149">
      <w:bodyDiv w:val="1"/>
      <w:marLeft w:val="0"/>
      <w:marRight w:val="0"/>
      <w:marTop w:val="0"/>
      <w:marBottom w:val="0"/>
      <w:divBdr>
        <w:top w:val="none" w:sz="0" w:space="0" w:color="auto"/>
        <w:left w:val="none" w:sz="0" w:space="0" w:color="auto"/>
        <w:bottom w:val="none" w:sz="0" w:space="0" w:color="auto"/>
        <w:right w:val="none" w:sz="0" w:space="0" w:color="auto"/>
      </w:divBdr>
      <w:divsChild>
        <w:div w:id="516193194">
          <w:marLeft w:val="547"/>
          <w:marRight w:val="0"/>
          <w:marTop w:val="72"/>
          <w:marBottom w:val="0"/>
          <w:divBdr>
            <w:top w:val="none" w:sz="0" w:space="0" w:color="auto"/>
            <w:left w:val="none" w:sz="0" w:space="0" w:color="auto"/>
            <w:bottom w:val="none" w:sz="0" w:space="0" w:color="auto"/>
            <w:right w:val="none" w:sz="0" w:space="0" w:color="auto"/>
          </w:divBdr>
        </w:div>
        <w:div w:id="1766607803">
          <w:marLeft w:val="1166"/>
          <w:marRight w:val="0"/>
          <w:marTop w:val="67"/>
          <w:marBottom w:val="0"/>
          <w:divBdr>
            <w:top w:val="none" w:sz="0" w:space="0" w:color="auto"/>
            <w:left w:val="none" w:sz="0" w:space="0" w:color="auto"/>
            <w:bottom w:val="none" w:sz="0" w:space="0" w:color="auto"/>
            <w:right w:val="none" w:sz="0" w:space="0" w:color="auto"/>
          </w:divBdr>
        </w:div>
        <w:div w:id="1276330306">
          <w:marLeft w:val="1800"/>
          <w:marRight w:val="0"/>
          <w:marTop w:val="58"/>
          <w:marBottom w:val="0"/>
          <w:divBdr>
            <w:top w:val="none" w:sz="0" w:space="0" w:color="auto"/>
            <w:left w:val="none" w:sz="0" w:space="0" w:color="auto"/>
            <w:bottom w:val="none" w:sz="0" w:space="0" w:color="auto"/>
            <w:right w:val="none" w:sz="0" w:space="0" w:color="auto"/>
          </w:divBdr>
        </w:div>
        <w:div w:id="1920167614">
          <w:marLeft w:val="1166"/>
          <w:marRight w:val="0"/>
          <w:marTop w:val="67"/>
          <w:marBottom w:val="0"/>
          <w:divBdr>
            <w:top w:val="none" w:sz="0" w:space="0" w:color="auto"/>
            <w:left w:val="none" w:sz="0" w:space="0" w:color="auto"/>
            <w:bottom w:val="none" w:sz="0" w:space="0" w:color="auto"/>
            <w:right w:val="none" w:sz="0" w:space="0" w:color="auto"/>
          </w:divBdr>
        </w:div>
        <w:div w:id="772550151">
          <w:marLeft w:val="1800"/>
          <w:marRight w:val="0"/>
          <w:marTop w:val="58"/>
          <w:marBottom w:val="0"/>
          <w:divBdr>
            <w:top w:val="none" w:sz="0" w:space="0" w:color="auto"/>
            <w:left w:val="none" w:sz="0" w:space="0" w:color="auto"/>
            <w:bottom w:val="none" w:sz="0" w:space="0" w:color="auto"/>
            <w:right w:val="none" w:sz="0" w:space="0" w:color="auto"/>
          </w:divBdr>
        </w:div>
        <w:div w:id="1003162898">
          <w:marLeft w:val="547"/>
          <w:marRight w:val="0"/>
          <w:marTop w:val="72"/>
          <w:marBottom w:val="0"/>
          <w:divBdr>
            <w:top w:val="none" w:sz="0" w:space="0" w:color="auto"/>
            <w:left w:val="none" w:sz="0" w:space="0" w:color="auto"/>
            <w:bottom w:val="none" w:sz="0" w:space="0" w:color="auto"/>
            <w:right w:val="none" w:sz="0" w:space="0" w:color="auto"/>
          </w:divBdr>
        </w:div>
        <w:div w:id="432094801">
          <w:marLeft w:val="1166"/>
          <w:marRight w:val="0"/>
          <w:marTop w:val="67"/>
          <w:marBottom w:val="0"/>
          <w:divBdr>
            <w:top w:val="none" w:sz="0" w:space="0" w:color="auto"/>
            <w:left w:val="none" w:sz="0" w:space="0" w:color="auto"/>
            <w:bottom w:val="none" w:sz="0" w:space="0" w:color="auto"/>
            <w:right w:val="none" w:sz="0" w:space="0" w:color="auto"/>
          </w:divBdr>
        </w:div>
        <w:div w:id="245959729">
          <w:marLeft w:val="1800"/>
          <w:marRight w:val="0"/>
          <w:marTop w:val="58"/>
          <w:marBottom w:val="0"/>
          <w:divBdr>
            <w:top w:val="none" w:sz="0" w:space="0" w:color="auto"/>
            <w:left w:val="none" w:sz="0" w:space="0" w:color="auto"/>
            <w:bottom w:val="none" w:sz="0" w:space="0" w:color="auto"/>
            <w:right w:val="none" w:sz="0" w:space="0" w:color="auto"/>
          </w:divBdr>
        </w:div>
        <w:div w:id="813373158">
          <w:marLeft w:val="1800"/>
          <w:marRight w:val="0"/>
          <w:marTop w:val="58"/>
          <w:marBottom w:val="0"/>
          <w:divBdr>
            <w:top w:val="none" w:sz="0" w:space="0" w:color="auto"/>
            <w:left w:val="none" w:sz="0" w:space="0" w:color="auto"/>
            <w:bottom w:val="none" w:sz="0" w:space="0" w:color="auto"/>
            <w:right w:val="none" w:sz="0" w:space="0" w:color="auto"/>
          </w:divBdr>
        </w:div>
        <w:div w:id="1109616907">
          <w:marLeft w:val="1166"/>
          <w:marRight w:val="0"/>
          <w:marTop w:val="67"/>
          <w:marBottom w:val="0"/>
          <w:divBdr>
            <w:top w:val="none" w:sz="0" w:space="0" w:color="auto"/>
            <w:left w:val="none" w:sz="0" w:space="0" w:color="auto"/>
            <w:bottom w:val="none" w:sz="0" w:space="0" w:color="auto"/>
            <w:right w:val="none" w:sz="0" w:space="0" w:color="auto"/>
          </w:divBdr>
        </w:div>
        <w:div w:id="2088375496">
          <w:marLeft w:val="1800"/>
          <w:marRight w:val="0"/>
          <w:marTop w:val="58"/>
          <w:marBottom w:val="0"/>
          <w:divBdr>
            <w:top w:val="none" w:sz="0" w:space="0" w:color="auto"/>
            <w:left w:val="none" w:sz="0" w:space="0" w:color="auto"/>
            <w:bottom w:val="none" w:sz="0" w:space="0" w:color="auto"/>
            <w:right w:val="none" w:sz="0" w:space="0" w:color="auto"/>
          </w:divBdr>
        </w:div>
        <w:div w:id="1957324846">
          <w:marLeft w:val="1800"/>
          <w:marRight w:val="0"/>
          <w:marTop w:val="58"/>
          <w:marBottom w:val="0"/>
          <w:divBdr>
            <w:top w:val="none" w:sz="0" w:space="0" w:color="auto"/>
            <w:left w:val="none" w:sz="0" w:space="0" w:color="auto"/>
            <w:bottom w:val="none" w:sz="0" w:space="0" w:color="auto"/>
            <w:right w:val="none" w:sz="0" w:space="0" w:color="auto"/>
          </w:divBdr>
        </w:div>
        <w:div w:id="115879440">
          <w:marLeft w:val="1166"/>
          <w:marRight w:val="0"/>
          <w:marTop w:val="67"/>
          <w:marBottom w:val="0"/>
          <w:divBdr>
            <w:top w:val="none" w:sz="0" w:space="0" w:color="auto"/>
            <w:left w:val="none" w:sz="0" w:space="0" w:color="auto"/>
            <w:bottom w:val="none" w:sz="0" w:space="0" w:color="auto"/>
            <w:right w:val="none" w:sz="0" w:space="0" w:color="auto"/>
          </w:divBdr>
        </w:div>
        <w:div w:id="403721713">
          <w:marLeft w:val="1800"/>
          <w:marRight w:val="0"/>
          <w:marTop w:val="58"/>
          <w:marBottom w:val="0"/>
          <w:divBdr>
            <w:top w:val="none" w:sz="0" w:space="0" w:color="auto"/>
            <w:left w:val="none" w:sz="0" w:space="0" w:color="auto"/>
            <w:bottom w:val="none" w:sz="0" w:space="0" w:color="auto"/>
            <w:right w:val="none" w:sz="0" w:space="0" w:color="auto"/>
          </w:divBdr>
        </w:div>
        <w:div w:id="1039860992">
          <w:marLeft w:val="1800"/>
          <w:marRight w:val="0"/>
          <w:marTop w:val="58"/>
          <w:marBottom w:val="0"/>
          <w:divBdr>
            <w:top w:val="none" w:sz="0" w:space="0" w:color="auto"/>
            <w:left w:val="none" w:sz="0" w:space="0" w:color="auto"/>
            <w:bottom w:val="none" w:sz="0" w:space="0" w:color="auto"/>
            <w:right w:val="none" w:sz="0" w:space="0" w:color="auto"/>
          </w:divBdr>
        </w:div>
        <w:div w:id="564073272">
          <w:marLeft w:val="547"/>
          <w:marRight w:val="0"/>
          <w:marTop w:val="72"/>
          <w:marBottom w:val="0"/>
          <w:divBdr>
            <w:top w:val="none" w:sz="0" w:space="0" w:color="auto"/>
            <w:left w:val="none" w:sz="0" w:space="0" w:color="auto"/>
            <w:bottom w:val="none" w:sz="0" w:space="0" w:color="auto"/>
            <w:right w:val="none" w:sz="0" w:space="0" w:color="auto"/>
          </w:divBdr>
        </w:div>
        <w:div w:id="542866460">
          <w:marLeft w:val="1166"/>
          <w:marRight w:val="0"/>
          <w:marTop w:val="67"/>
          <w:marBottom w:val="0"/>
          <w:divBdr>
            <w:top w:val="none" w:sz="0" w:space="0" w:color="auto"/>
            <w:left w:val="none" w:sz="0" w:space="0" w:color="auto"/>
            <w:bottom w:val="none" w:sz="0" w:space="0" w:color="auto"/>
            <w:right w:val="none" w:sz="0" w:space="0" w:color="auto"/>
          </w:divBdr>
        </w:div>
      </w:divsChild>
    </w:div>
    <w:div w:id="2100786647">
      <w:bodyDiv w:val="1"/>
      <w:marLeft w:val="0"/>
      <w:marRight w:val="0"/>
      <w:marTop w:val="0"/>
      <w:marBottom w:val="0"/>
      <w:divBdr>
        <w:top w:val="none" w:sz="0" w:space="0" w:color="auto"/>
        <w:left w:val="none" w:sz="0" w:space="0" w:color="auto"/>
        <w:bottom w:val="none" w:sz="0" w:space="0" w:color="auto"/>
        <w:right w:val="none" w:sz="0" w:space="0" w:color="auto"/>
      </w:divBdr>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 w:id="2132556452">
      <w:bodyDiv w:val="1"/>
      <w:marLeft w:val="0"/>
      <w:marRight w:val="0"/>
      <w:marTop w:val="0"/>
      <w:marBottom w:val="0"/>
      <w:divBdr>
        <w:top w:val="none" w:sz="0" w:space="0" w:color="auto"/>
        <w:left w:val="none" w:sz="0" w:space="0" w:color="auto"/>
        <w:bottom w:val="none" w:sz="0" w:space="0" w:color="auto"/>
        <w:right w:val="none" w:sz="0" w:space="0" w:color="auto"/>
      </w:divBdr>
    </w:div>
    <w:div w:id="2143033033">
      <w:bodyDiv w:val="1"/>
      <w:marLeft w:val="0"/>
      <w:marRight w:val="0"/>
      <w:marTop w:val="0"/>
      <w:marBottom w:val="0"/>
      <w:divBdr>
        <w:top w:val="none" w:sz="0" w:space="0" w:color="auto"/>
        <w:left w:val="none" w:sz="0" w:space="0" w:color="auto"/>
        <w:bottom w:val="none" w:sz="0" w:space="0" w:color="auto"/>
        <w:right w:val="none" w:sz="0" w:space="0" w:color="auto"/>
      </w:divBdr>
      <w:divsChild>
        <w:div w:id="1858696046">
          <w:marLeft w:val="547"/>
          <w:marRight w:val="0"/>
          <w:marTop w:val="115"/>
          <w:marBottom w:val="0"/>
          <w:divBdr>
            <w:top w:val="none" w:sz="0" w:space="0" w:color="auto"/>
            <w:left w:val="none" w:sz="0" w:space="0" w:color="auto"/>
            <w:bottom w:val="none" w:sz="0" w:space="0" w:color="auto"/>
            <w:right w:val="none" w:sz="0" w:space="0" w:color="auto"/>
          </w:divBdr>
        </w:div>
        <w:div w:id="572546454">
          <w:marLeft w:val="1166"/>
          <w:marRight w:val="0"/>
          <w:marTop w:val="101"/>
          <w:marBottom w:val="0"/>
          <w:divBdr>
            <w:top w:val="none" w:sz="0" w:space="0" w:color="auto"/>
            <w:left w:val="none" w:sz="0" w:space="0" w:color="auto"/>
            <w:bottom w:val="none" w:sz="0" w:space="0" w:color="auto"/>
            <w:right w:val="none" w:sz="0" w:space="0" w:color="auto"/>
          </w:divBdr>
        </w:div>
        <w:div w:id="76246150">
          <w:marLeft w:val="1800"/>
          <w:marRight w:val="0"/>
          <w:marTop w:val="82"/>
          <w:marBottom w:val="0"/>
          <w:divBdr>
            <w:top w:val="none" w:sz="0" w:space="0" w:color="auto"/>
            <w:left w:val="none" w:sz="0" w:space="0" w:color="auto"/>
            <w:bottom w:val="none" w:sz="0" w:space="0" w:color="auto"/>
            <w:right w:val="none" w:sz="0" w:space="0" w:color="auto"/>
          </w:divBdr>
        </w:div>
        <w:div w:id="203831710">
          <w:marLeft w:val="1166"/>
          <w:marRight w:val="0"/>
          <w:marTop w:val="101"/>
          <w:marBottom w:val="0"/>
          <w:divBdr>
            <w:top w:val="none" w:sz="0" w:space="0" w:color="auto"/>
            <w:left w:val="none" w:sz="0" w:space="0" w:color="auto"/>
            <w:bottom w:val="none" w:sz="0" w:space="0" w:color="auto"/>
            <w:right w:val="none" w:sz="0" w:space="0" w:color="auto"/>
          </w:divBdr>
        </w:div>
        <w:div w:id="430396642">
          <w:marLeft w:val="1800"/>
          <w:marRight w:val="0"/>
          <w:marTop w:val="82"/>
          <w:marBottom w:val="0"/>
          <w:divBdr>
            <w:top w:val="none" w:sz="0" w:space="0" w:color="auto"/>
            <w:left w:val="none" w:sz="0" w:space="0" w:color="auto"/>
            <w:bottom w:val="none" w:sz="0" w:space="0" w:color="auto"/>
            <w:right w:val="none" w:sz="0" w:space="0" w:color="auto"/>
          </w:divBdr>
        </w:div>
        <w:div w:id="1371759273">
          <w:marLeft w:val="1166"/>
          <w:marRight w:val="0"/>
          <w:marTop w:val="101"/>
          <w:marBottom w:val="0"/>
          <w:divBdr>
            <w:top w:val="none" w:sz="0" w:space="0" w:color="auto"/>
            <w:left w:val="none" w:sz="0" w:space="0" w:color="auto"/>
            <w:bottom w:val="none" w:sz="0" w:space="0" w:color="auto"/>
            <w:right w:val="none" w:sz="0" w:space="0" w:color="auto"/>
          </w:divBdr>
        </w:div>
        <w:div w:id="919949321">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5AIRPNAIUNRU-1328258698-4447</_dlc_DocId>
    <_dlc_DocIdUrl xmlns="71c5aaf6-e6ce-465b-b873-5148d2a4c105">
      <Url>https://nokia.sharepoint.com/sites/c5g/5gradio/_layouts/15/DocIdRedir.aspx?ID=5AIRPNAIUNRU-1328258698-4447</Url>
      <Description>5AIRPNAIUNRU-1328258698-4447</Description>
    </_dlc_DocIdUrl>
  </documentManagement>
</p:properties>
</file>

<file path=customXml/itemProps1.xml><?xml version="1.0" encoding="utf-8"?>
<ds:datastoreItem xmlns:ds="http://schemas.openxmlformats.org/officeDocument/2006/customXml" ds:itemID="{F586DD6A-9676-4400-B8E1-5E0AC85C3EBB}">
  <ds:schemaRefs>
    <ds:schemaRef ds:uri="http://schemas.microsoft.com/sharepoint/events"/>
  </ds:schemaRefs>
</ds:datastoreItem>
</file>

<file path=customXml/itemProps2.xml><?xml version="1.0" encoding="utf-8"?>
<ds:datastoreItem xmlns:ds="http://schemas.openxmlformats.org/officeDocument/2006/customXml" ds:itemID="{B09CEFE5-86FA-4115-A84F-BCEA20B62B66}">
  <ds:schemaRefs>
    <ds:schemaRef ds:uri="Microsoft.SharePoint.Taxonomy.ContentTypeSync"/>
  </ds:schemaRefs>
</ds:datastoreItem>
</file>

<file path=customXml/itemProps3.xml><?xml version="1.0" encoding="utf-8"?>
<ds:datastoreItem xmlns:ds="http://schemas.openxmlformats.org/officeDocument/2006/customXml" ds:itemID="{B92EF2A6-61E8-44E1-BB45-7B5EFBD75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66050-91A5-4972-8802-C781A1DFD47F}">
  <ds:schemaRefs>
    <ds:schemaRef ds:uri="http://schemas.openxmlformats.org/officeDocument/2006/bibliography"/>
  </ds:schemaRefs>
</ds:datastoreItem>
</file>

<file path=customXml/itemProps5.xml><?xml version="1.0" encoding="utf-8"?>
<ds:datastoreItem xmlns:ds="http://schemas.openxmlformats.org/officeDocument/2006/customXml" ds:itemID="{9D9BCC54-81A8-44FE-B167-19C7A94703CB}">
  <ds:schemaRefs>
    <ds:schemaRef ds:uri="http://schemas.microsoft.com/sharepoint/v3/contenttype/forms"/>
  </ds:schemaRefs>
</ds:datastoreItem>
</file>

<file path=customXml/itemProps6.xml><?xml version="1.0" encoding="utf-8"?>
<ds:datastoreItem xmlns:ds="http://schemas.openxmlformats.org/officeDocument/2006/customXml" ds:itemID="{E80EF11A-C340-4DE3-B81B-CCD44D4943E0}">
  <ds:schemaRefs>
    <ds:schemaRef ds:uri="http://schemas.openxmlformats.org/package/2006/metadata/core-properties"/>
    <ds:schemaRef ds:uri="71c5aaf6-e6ce-465b-b873-5148d2a4c105"/>
    <ds:schemaRef ds:uri="http://schemas.microsoft.com/office/infopath/2007/PartnerControls"/>
    <ds:schemaRef ds:uri="http://purl.org/dc/terms/"/>
    <ds:schemaRef ds:uri="http://schemas.microsoft.com/office/2006/documentManagement/type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1275</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On PRS-RSTD measurement period definition</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PRS-RSTD measurement period definition</dc:title>
  <dc:subject/>
  <dc:creator>Nokia</dc:creator>
  <cp:keywords/>
  <dc:description/>
  <cp:lastModifiedBy>Juergen Hofmann</cp:lastModifiedBy>
  <cp:revision>20</cp:revision>
  <dcterms:created xsi:type="dcterms:W3CDTF">2021-08-03T15:00:00Z</dcterms:created>
  <dcterms:modified xsi:type="dcterms:W3CDTF">2021-08-06T17:07:00Z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87454af2-88bb-4fb2-8b18-ed5e37057a27</vt:lpwstr>
  </property>
</Properties>
</file>